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2A2D" w14:textId="706A9446" w:rsidR="007D2FBD" w:rsidRDefault="00E6093E" w:rsidP="007D2FBD">
      <w:r>
        <w:rPr>
          <w:noProof/>
        </w:rPr>
        <w:drawing>
          <wp:inline distT="0" distB="0" distL="0" distR="0" wp14:anchorId="444E1DB0" wp14:editId="3573B915">
            <wp:extent cx="5600700" cy="4200525"/>
            <wp:effectExtent l="0" t="0" r="0" b="9525"/>
            <wp:docPr id="1" name="Picture 1" descr="A group of military ships in the oce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military ships in the ocean&#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1509" cy="4201132"/>
                    </a:xfrm>
                    <a:prstGeom prst="rect">
                      <a:avLst/>
                    </a:prstGeom>
                    <a:noFill/>
                    <a:ln>
                      <a:noFill/>
                    </a:ln>
                  </pic:spPr>
                </pic:pic>
              </a:graphicData>
            </a:graphic>
          </wp:inline>
        </w:drawing>
      </w:r>
    </w:p>
    <w:p w14:paraId="305AFE01" w14:textId="3B8A5620" w:rsidR="007D2FBD" w:rsidRPr="007653BE" w:rsidRDefault="007D2FBD" w:rsidP="007D2FBD">
      <w:pPr>
        <w:rPr>
          <w:b/>
          <w:bCs/>
          <w:i/>
          <w:iCs/>
        </w:rPr>
      </w:pPr>
      <w:r w:rsidRPr="007653BE">
        <w:rPr>
          <w:b/>
          <w:bCs/>
          <w:i/>
          <w:iCs/>
        </w:rPr>
        <w:t>ITS Giuseppe Garibaldi, FS Foch, and ESPS Príncipe Asturias</w:t>
      </w:r>
    </w:p>
    <w:p w14:paraId="0189044D" w14:textId="777C7786" w:rsidR="007D2FBD" w:rsidRDefault="007D2FBD" w:rsidP="007D2FBD">
      <w:r>
        <w:t xml:space="preserve">In a previous Blog we discussed the disposition of the </w:t>
      </w:r>
      <w:hyperlink r:id="rId6" w:history="1">
        <w:r w:rsidRPr="009F561E">
          <w:rPr>
            <w:rStyle w:val="Hyperlink"/>
          </w:rPr>
          <w:t>United States’ Navy’s (USN) aircraft carriers</w:t>
        </w:r>
      </w:hyperlink>
      <w:r>
        <w:t xml:space="preserve">, and I said that most other nations operated their carriers differently from the US. </w:t>
      </w:r>
      <w:r w:rsidR="00A919DF">
        <w:t>In t</w:t>
      </w:r>
      <w:r>
        <w:t xml:space="preserve">his Blog will discuss the other NATO carriers existing in the 1994 setting of </w:t>
      </w:r>
      <w:r w:rsidRPr="00A919DF">
        <w:rPr>
          <w:i/>
          <w:iCs/>
        </w:rPr>
        <w:t>Northern Fury</w:t>
      </w:r>
      <w:r>
        <w:t xml:space="preserve">. Another Blog will discuss </w:t>
      </w:r>
      <w:hyperlink r:id="rId7" w:history="1">
        <w:r w:rsidRPr="00B226D1">
          <w:rPr>
            <w:rStyle w:val="Hyperlink"/>
          </w:rPr>
          <w:t xml:space="preserve">the Soviet </w:t>
        </w:r>
        <w:r w:rsidR="00B226D1" w:rsidRPr="00B226D1">
          <w:rPr>
            <w:rStyle w:val="Hyperlink"/>
          </w:rPr>
          <w:t>ships</w:t>
        </w:r>
      </w:hyperlink>
      <w:r>
        <w:t>.</w:t>
      </w:r>
    </w:p>
    <w:p w14:paraId="0076BF77" w14:textId="77777777" w:rsidR="007D2FBD" w:rsidRDefault="007D2FBD" w:rsidP="007D2FBD"/>
    <w:p w14:paraId="669BE244" w14:textId="50ADABB7" w:rsidR="007D2FBD" w:rsidRDefault="0038605F" w:rsidP="007D2FBD">
      <w:r>
        <w:rPr>
          <w:noProof/>
        </w:rPr>
        <w:lastRenderedPageBreak/>
        <w:drawing>
          <wp:inline distT="0" distB="0" distL="0" distR="0" wp14:anchorId="720D1B57" wp14:editId="2DB757A9">
            <wp:extent cx="5822302" cy="3505200"/>
            <wp:effectExtent l="0" t="0" r="7620" b="0"/>
            <wp:docPr id="3" name="Picture 3" descr="A picture containing water, outdoor, ship,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ater, outdoor, ship, watercraf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4812" cy="3506711"/>
                    </a:xfrm>
                    <a:prstGeom prst="rect">
                      <a:avLst/>
                    </a:prstGeom>
                    <a:noFill/>
                    <a:ln>
                      <a:noFill/>
                    </a:ln>
                  </pic:spPr>
                </pic:pic>
              </a:graphicData>
            </a:graphic>
          </wp:inline>
        </w:drawing>
      </w:r>
      <w:r w:rsidR="007D2FBD" w:rsidRPr="0038605F">
        <w:rPr>
          <w:b/>
          <w:bCs/>
          <w:i/>
          <w:iCs/>
        </w:rPr>
        <w:t>USS John C. Stennis and HMS Illustrious</w:t>
      </w:r>
    </w:p>
    <w:p w14:paraId="236145F3" w14:textId="2E56281A" w:rsidR="007D2FBD" w:rsidRDefault="00EE3078" w:rsidP="007D2FBD">
      <w:r>
        <w:t xml:space="preserve">There are </w:t>
      </w:r>
      <w:r w:rsidR="00CF62BF">
        <w:t xml:space="preserve">four nations and </w:t>
      </w:r>
      <w:r>
        <w:t xml:space="preserve">nine ships to consider, </w:t>
      </w:r>
      <w:r w:rsidR="00CF62BF">
        <w:t>t</w:t>
      </w:r>
      <w:r w:rsidR="007D2FBD">
        <w:t>he United Kingdom with its three Invincible class ships</w:t>
      </w:r>
      <w:r w:rsidR="001A2B20">
        <w:t>;</w:t>
      </w:r>
      <w:r w:rsidR="007D2FBD">
        <w:t xml:space="preserve"> </w:t>
      </w:r>
      <w:r w:rsidR="00216D79" w:rsidRPr="00216D79">
        <w:rPr>
          <w:b/>
          <w:bCs/>
          <w:i/>
          <w:iCs/>
        </w:rPr>
        <w:t>HMS</w:t>
      </w:r>
      <w:r w:rsidR="00216D79">
        <w:t xml:space="preserve"> </w:t>
      </w:r>
      <w:r w:rsidR="007D2FBD" w:rsidRPr="00436160">
        <w:rPr>
          <w:b/>
          <w:bCs/>
          <w:i/>
          <w:iCs/>
        </w:rPr>
        <w:t>Invincible</w:t>
      </w:r>
      <w:r w:rsidR="007D2FBD">
        <w:t xml:space="preserve">, </w:t>
      </w:r>
      <w:r w:rsidR="007D2FBD" w:rsidRPr="00E419D5">
        <w:rPr>
          <w:b/>
          <w:bCs/>
          <w:i/>
          <w:iCs/>
        </w:rPr>
        <w:t>Illustrious</w:t>
      </w:r>
      <w:r w:rsidR="007D2FBD">
        <w:t>, and</w:t>
      </w:r>
      <w:r w:rsidR="009A739F">
        <w:t xml:space="preserve"> </w:t>
      </w:r>
      <w:r w:rsidR="007D2FBD" w:rsidRPr="00216D79">
        <w:rPr>
          <w:b/>
          <w:bCs/>
          <w:i/>
          <w:iCs/>
        </w:rPr>
        <w:t>Ark Royal</w:t>
      </w:r>
      <w:r w:rsidR="00CB6CFA" w:rsidRPr="00CB6CFA">
        <w:t>:</w:t>
      </w:r>
      <w:r w:rsidR="007D2FBD" w:rsidRPr="00CB6CFA">
        <w:t xml:space="preserve"> </w:t>
      </w:r>
      <w:r w:rsidR="007D2FBD">
        <w:t>France with two Clemenceau class</w:t>
      </w:r>
      <w:r w:rsidR="001A2B20">
        <w:t xml:space="preserve">; </w:t>
      </w:r>
      <w:r w:rsidR="00E400CC">
        <w:t xml:space="preserve">FS </w:t>
      </w:r>
      <w:r w:rsidR="007D2FBD" w:rsidRPr="00E400CC">
        <w:rPr>
          <w:b/>
          <w:bCs/>
          <w:i/>
          <w:iCs/>
        </w:rPr>
        <w:t>Clemenceau</w:t>
      </w:r>
      <w:r w:rsidR="007D2FBD">
        <w:t xml:space="preserve"> and </w:t>
      </w:r>
      <w:r w:rsidR="007D2FBD" w:rsidRPr="00E400CC">
        <w:rPr>
          <w:b/>
          <w:bCs/>
          <w:i/>
          <w:iCs/>
        </w:rPr>
        <w:t>Foch</w:t>
      </w:r>
      <w:r w:rsidR="007E0CC6">
        <w:t>:</w:t>
      </w:r>
      <w:r w:rsidR="007D2FBD">
        <w:t xml:space="preserve"> Italy with the </w:t>
      </w:r>
      <w:r w:rsidR="004F6201" w:rsidRPr="004F6201">
        <w:rPr>
          <w:b/>
          <w:bCs/>
          <w:i/>
          <w:iCs/>
        </w:rPr>
        <w:t xml:space="preserve">ITS </w:t>
      </w:r>
      <w:r w:rsidR="007D2FBD" w:rsidRPr="004F6201">
        <w:rPr>
          <w:b/>
          <w:bCs/>
          <w:i/>
          <w:iCs/>
        </w:rPr>
        <w:t>Giuseppe Garibaldi</w:t>
      </w:r>
      <w:r w:rsidR="007D2FBD">
        <w:t xml:space="preserve"> and Spain with the </w:t>
      </w:r>
      <w:r w:rsidR="006733AE" w:rsidRPr="00CB6CFA">
        <w:rPr>
          <w:b/>
          <w:bCs/>
          <w:i/>
          <w:iCs/>
        </w:rPr>
        <w:t xml:space="preserve">ESPS </w:t>
      </w:r>
      <w:r w:rsidR="007D2FBD" w:rsidRPr="00CB6CFA">
        <w:rPr>
          <w:b/>
          <w:bCs/>
          <w:i/>
          <w:iCs/>
        </w:rPr>
        <w:t>Príncipe de Asturias</w:t>
      </w:r>
      <w:r w:rsidR="00CF62BF">
        <w:t>.</w:t>
      </w:r>
      <w:r w:rsidR="007D2FBD">
        <w:t xml:space="preserve"> In comparing European CVs to those of the USN, it is probably easier to mention the similarities than to identify the differences: </w:t>
      </w:r>
      <w:r w:rsidR="008A740E">
        <w:t>Firstly, t</w:t>
      </w:r>
      <w:r w:rsidR="007D2FBD">
        <w:t xml:space="preserve">hey all operate aircraft, and </w:t>
      </w:r>
      <w:r w:rsidR="008A740E">
        <w:t>secondly;</w:t>
      </w:r>
      <w:r w:rsidR="007D2FBD">
        <w:t xml:space="preserve"> </w:t>
      </w:r>
      <w:r w:rsidR="008A740E">
        <w:t>t</w:t>
      </w:r>
      <w:r w:rsidR="007D2FBD">
        <w:t>hey don’t work alone</w:t>
      </w:r>
      <w:r w:rsidR="008A740E">
        <w:t>, but form the flagship of a Task Group</w:t>
      </w:r>
      <w:r w:rsidR="007D2FBD">
        <w:t>. Beyond these two general statements, US and European carriers are completely different and fill largely different roles. A simple comparison of some data on each of the major ship classes shows that the USS Nimitz displaces over three times the volume of the French Clemenceau class and more than five times when compared to the more modern NATO ships. Statistics cannot tell the complete story, but the simple fact is that the NATO ships cannot, nor are they designed to do the same things as American carriers.</w:t>
      </w:r>
    </w:p>
    <w:tbl>
      <w:tblPr>
        <w:tblStyle w:val="TableGrid"/>
        <w:tblW w:w="0" w:type="auto"/>
        <w:tblLook w:val="04A0" w:firstRow="1" w:lastRow="0" w:firstColumn="1" w:lastColumn="0" w:noHBand="0" w:noVBand="1"/>
      </w:tblPr>
      <w:tblGrid>
        <w:gridCol w:w="1470"/>
        <w:gridCol w:w="1515"/>
        <w:gridCol w:w="1687"/>
        <w:gridCol w:w="1080"/>
        <w:gridCol w:w="1080"/>
        <w:gridCol w:w="1276"/>
        <w:gridCol w:w="1242"/>
      </w:tblGrid>
      <w:tr w:rsidR="0099130E" w14:paraId="68A1703D" w14:textId="77777777" w:rsidTr="0099130E">
        <w:tc>
          <w:tcPr>
            <w:tcW w:w="1471" w:type="dxa"/>
          </w:tcPr>
          <w:p w14:paraId="10456F34" w14:textId="75BCBB4C" w:rsidR="0099130E" w:rsidRDefault="0099130E" w:rsidP="007D2FBD">
            <w:r>
              <w:t>Class</w:t>
            </w:r>
          </w:p>
        </w:tc>
        <w:tc>
          <w:tcPr>
            <w:tcW w:w="1515" w:type="dxa"/>
          </w:tcPr>
          <w:p w14:paraId="52C7E79F" w14:textId="4AD0546F" w:rsidR="0099130E" w:rsidRDefault="0099130E" w:rsidP="007D2FBD">
            <w:r>
              <w:t>Displacement</w:t>
            </w:r>
          </w:p>
        </w:tc>
        <w:tc>
          <w:tcPr>
            <w:tcW w:w="1687" w:type="dxa"/>
          </w:tcPr>
          <w:p w14:paraId="5A0D8E69" w14:textId="7F494FD5" w:rsidR="0099130E" w:rsidRDefault="0099130E" w:rsidP="007D2FBD">
            <w:r>
              <w:t>Dimensions (1)</w:t>
            </w:r>
          </w:p>
        </w:tc>
        <w:tc>
          <w:tcPr>
            <w:tcW w:w="1080" w:type="dxa"/>
          </w:tcPr>
          <w:p w14:paraId="551D2F34" w14:textId="0D531495" w:rsidR="0099130E" w:rsidRDefault="0099130E" w:rsidP="007D2FBD">
            <w:r>
              <w:t>Aircraft</w:t>
            </w:r>
          </w:p>
        </w:tc>
        <w:tc>
          <w:tcPr>
            <w:tcW w:w="1079" w:type="dxa"/>
          </w:tcPr>
          <w:p w14:paraId="2250AB5B" w14:textId="078AB25D" w:rsidR="0099130E" w:rsidRDefault="00107543" w:rsidP="007D2FBD">
            <w:r>
              <w:t>Type</w:t>
            </w:r>
            <w:r w:rsidR="006A6140">
              <w:t xml:space="preserve"> (2)</w:t>
            </w:r>
          </w:p>
        </w:tc>
        <w:tc>
          <w:tcPr>
            <w:tcW w:w="1276" w:type="dxa"/>
          </w:tcPr>
          <w:p w14:paraId="5BA8CEA8" w14:textId="120B0185" w:rsidR="0099130E" w:rsidRDefault="0099130E" w:rsidP="007D2FBD">
            <w:r>
              <w:t>Range</w:t>
            </w:r>
            <w:r w:rsidR="00BD23C0">
              <w:t xml:space="preserve"> (3)</w:t>
            </w:r>
          </w:p>
        </w:tc>
        <w:tc>
          <w:tcPr>
            <w:tcW w:w="1242" w:type="dxa"/>
          </w:tcPr>
          <w:p w14:paraId="760CEB07" w14:textId="7B549C93" w:rsidR="0099130E" w:rsidRDefault="0099130E" w:rsidP="007D2FBD">
            <w:r>
              <w:t>Crew</w:t>
            </w:r>
            <w:r w:rsidR="00A270F4">
              <w:t xml:space="preserve"> (4)</w:t>
            </w:r>
          </w:p>
        </w:tc>
      </w:tr>
      <w:tr w:rsidR="0099130E" w14:paraId="48AF3CC4" w14:textId="77777777" w:rsidTr="0099130E">
        <w:tc>
          <w:tcPr>
            <w:tcW w:w="1471" w:type="dxa"/>
          </w:tcPr>
          <w:p w14:paraId="145BC860" w14:textId="206306D9" w:rsidR="0099130E" w:rsidRDefault="0099130E" w:rsidP="007D2FBD">
            <w:r>
              <w:t>Nimitz</w:t>
            </w:r>
          </w:p>
        </w:tc>
        <w:tc>
          <w:tcPr>
            <w:tcW w:w="1515" w:type="dxa"/>
          </w:tcPr>
          <w:p w14:paraId="2022DA27" w14:textId="771B7B46" w:rsidR="0099130E" w:rsidRDefault="0099130E" w:rsidP="007D2FBD">
            <w:r w:rsidRPr="00BD5C46">
              <w:t>100,000 Tons</w:t>
            </w:r>
          </w:p>
        </w:tc>
        <w:tc>
          <w:tcPr>
            <w:tcW w:w="1687" w:type="dxa"/>
          </w:tcPr>
          <w:p w14:paraId="7417C462" w14:textId="3F175AC5" w:rsidR="0099130E" w:rsidRDefault="0099130E" w:rsidP="007D2FBD">
            <w:r>
              <w:t>330 x 77 x 12</w:t>
            </w:r>
          </w:p>
        </w:tc>
        <w:tc>
          <w:tcPr>
            <w:tcW w:w="1080" w:type="dxa"/>
          </w:tcPr>
          <w:p w14:paraId="4ED5E8F9" w14:textId="6085829A" w:rsidR="0099130E" w:rsidRDefault="0099130E" w:rsidP="007D2FBD">
            <w:r>
              <w:t>80-90</w:t>
            </w:r>
          </w:p>
        </w:tc>
        <w:tc>
          <w:tcPr>
            <w:tcW w:w="1079" w:type="dxa"/>
          </w:tcPr>
          <w:p w14:paraId="62610411" w14:textId="41D3C4DB" w:rsidR="0099130E" w:rsidRDefault="00107543" w:rsidP="007D2FBD">
            <w:r>
              <w:t>CATOBAR</w:t>
            </w:r>
          </w:p>
        </w:tc>
        <w:tc>
          <w:tcPr>
            <w:tcW w:w="1276" w:type="dxa"/>
          </w:tcPr>
          <w:p w14:paraId="7F577E95" w14:textId="0EFE5B68" w:rsidR="0099130E" w:rsidRDefault="00DA54D9" w:rsidP="007D2FBD">
            <w:r>
              <w:t>Unlimited</w:t>
            </w:r>
          </w:p>
        </w:tc>
        <w:tc>
          <w:tcPr>
            <w:tcW w:w="1242" w:type="dxa"/>
          </w:tcPr>
          <w:p w14:paraId="5AA00A12" w14:textId="3542AD3B" w:rsidR="0099130E" w:rsidRDefault="00A270F4" w:rsidP="007D2FBD">
            <w:r>
              <w:t>~5,500</w:t>
            </w:r>
          </w:p>
        </w:tc>
      </w:tr>
      <w:tr w:rsidR="0099130E" w14:paraId="64E0A9FC" w14:textId="77777777" w:rsidTr="0099130E">
        <w:tc>
          <w:tcPr>
            <w:tcW w:w="1471" w:type="dxa"/>
          </w:tcPr>
          <w:p w14:paraId="05BAF815" w14:textId="33489B8C" w:rsidR="0099130E" w:rsidRDefault="0099130E" w:rsidP="007D2FBD">
            <w:r>
              <w:t>Invincible</w:t>
            </w:r>
          </w:p>
        </w:tc>
        <w:tc>
          <w:tcPr>
            <w:tcW w:w="1515" w:type="dxa"/>
          </w:tcPr>
          <w:p w14:paraId="70CBFF0A" w14:textId="248B49E9" w:rsidR="0099130E" w:rsidRDefault="0099130E" w:rsidP="007D2FBD">
            <w:r w:rsidRPr="00BD5C46">
              <w:t>22,000 Tons</w:t>
            </w:r>
          </w:p>
        </w:tc>
        <w:tc>
          <w:tcPr>
            <w:tcW w:w="1687" w:type="dxa"/>
          </w:tcPr>
          <w:p w14:paraId="5D04126D" w14:textId="4206F068" w:rsidR="0099130E" w:rsidRDefault="0099130E" w:rsidP="007D2FBD">
            <w:r>
              <w:t>210 x 36 x 8</w:t>
            </w:r>
          </w:p>
        </w:tc>
        <w:tc>
          <w:tcPr>
            <w:tcW w:w="1080" w:type="dxa"/>
          </w:tcPr>
          <w:p w14:paraId="0043B9BE" w14:textId="76B45539" w:rsidR="0099130E" w:rsidRDefault="0099130E" w:rsidP="007D2FBD">
            <w:r>
              <w:t>22-25</w:t>
            </w:r>
          </w:p>
        </w:tc>
        <w:tc>
          <w:tcPr>
            <w:tcW w:w="1079" w:type="dxa"/>
          </w:tcPr>
          <w:p w14:paraId="4729E039" w14:textId="7EFAF7D4" w:rsidR="0099130E" w:rsidRDefault="00046089" w:rsidP="007D2FBD">
            <w:r>
              <w:t>Ski Jump</w:t>
            </w:r>
          </w:p>
        </w:tc>
        <w:tc>
          <w:tcPr>
            <w:tcW w:w="1276" w:type="dxa"/>
          </w:tcPr>
          <w:p w14:paraId="41394ED8" w14:textId="37C9CD4E" w:rsidR="0099130E" w:rsidRDefault="00E52C3C" w:rsidP="007D2FBD">
            <w:r>
              <w:t>5,000nm</w:t>
            </w:r>
          </w:p>
        </w:tc>
        <w:tc>
          <w:tcPr>
            <w:tcW w:w="1242" w:type="dxa"/>
          </w:tcPr>
          <w:p w14:paraId="4E927D60" w14:textId="11BB39F7" w:rsidR="0099130E" w:rsidRDefault="00A270F4" w:rsidP="007D2FBD">
            <w:r>
              <w:t>1,050</w:t>
            </w:r>
          </w:p>
        </w:tc>
      </w:tr>
      <w:tr w:rsidR="0099130E" w14:paraId="547EBF2F" w14:textId="77777777" w:rsidTr="0099130E">
        <w:tc>
          <w:tcPr>
            <w:tcW w:w="1471" w:type="dxa"/>
          </w:tcPr>
          <w:p w14:paraId="19E607C9" w14:textId="07FA09BB" w:rsidR="0099130E" w:rsidRDefault="0099130E" w:rsidP="007D2FBD">
            <w:r>
              <w:t>Clemenceau</w:t>
            </w:r>
          </w:p>
        </w:tc>
        <w:tc>
          <w:tcPr>
            <w:tcW w:w="1515" w:type="dxa"/>
          </w:tcPr>
          <w:p w14:paraId="28C55854" w14:textId="41400A3D" w:rsidR="0099130E" w:rsidRDefault="0099130E" w:rsidP="007D2FBD">
            <w:r w:rsidRPr="00BD5C46">
              <w:t>32,780 Tons</w:t>
            </w:r>
          </w:p>
        </w:tc>
        <w:tc>
          <w:tcPr>
            <w:tcW w:w="1687" w:type="dxa"/>
          </w:tcPr>
          <w:p w14:paraId="35DA4BBC" w14:textId="2B847144" w:rsidR="0099130E" w:rsidRDefault="0099130E" w:rsidP="007D2FBD">
            <w:r>
              <w:t>265 x 51 x 9</w:t>
            </w:r>
          </w:p>
        </w:tc>
        <w:tc>
          <w:tcPr>
            <w:tcW w:w="1080" w:type="dxa"/>
          </w:tcPr>
          <w:p w14:paraId="12982E23" w14:textId="4AB7E592" w:rsidR="0099130E" w:rsidRDefault="0099130E" w:rsidP="007D2FBD">
            <w:r>
              <w:t>36-40</w:t>
            </w:r>
          </w:p>
        </w:tc>
        <w:tc>
          <w:tcPr>
            <w:tcW w:w="1079" w:type="dxa"/>
          </w:tcPr>
          <w:p w14:paraId="7EE9DDA1" w14:textId="05981786" w:rsidR="0099130E" w:rsidRDefault="00107543" w:rsidP="007D2FBD">
            <w:r>
              <w:t>CATOBAR</w:t>
            </w:r>
          </w:p>
        </w:tc>
        <w:tc>
          <w:tcPr>
            <w:tcW w:w="1276" w:type="dxa"/>
          </w:tcPr>
          <w:p w14:paraId="732EA916" w14:textId="370F6FFB" w:rsidR="0099130E" w:rsidRDefault="00E52C3C" w:rsidP="007D2FBD">
            <w:r>
              <w:t>7,500nm</w:t>
            </w:r>
          </w:p>
        </w:tc>
        <w:tc>
          <w:tcPr>
            <w:tcW w:w="1242" w:type="dxa"/>
          </w:tcPr>
          <w:p w14:paraId="6019AFEB" w14:textId="7DD04182" w:rsidR="0099130E" w:rsidRDefault="00A270F4" w:rsidP="007D2FBD">
            <w:r>
              <w:t>1,338</w:t>
            </w:r>
          </w:p>
        </w:tc>
      </w:tr>
      <w:tr w:rsidR="0099130E" w14:paraId="1A51E60C" w14:textId="77777777" w:rsidTr="0099130E">
        <w:tc>
          <w:tcPr>
            <w:tcW w:w="1471" w:type="dxa"/>
          </w:tcPr>
          <w:p w14:paraId="1D794EBC" w14:textId="711D82BC" w:rsidR="0099130E" w:rsidRDefault="0099130E" w:rsidP="007D2FBD">
            <w:r>
              <w:t>G Garibaldi</w:t>
            </w:r>
          </w:p>
        </w:tc>
        <w:tc>
          <w:tcPr>
            <w:tcW w:w="1515" w:type="dxa"/>
          </w:tcPr>
          <w:p w14:paraId="51CE41E9" w14:textId="032520B2" w:rsidR="0099130E" w:rsidRDefault="0099130E" w:rsidP="007D2FBD">
            <w:r>
              <w:t>13,850 Tons</w:t>
            </w:r>
          </w:p>
        </w:tc>
        <w:tc>
          <w:tcPr>
            <w:tcW w:w="1687" w:type="dxa"/>
          </w:tcPr>
          <w:p w14:paraId="70C369A6" w14:textId="14EEAF63" w:rsidR="0099130E" w:rsidRDefault="0099130E" w:rsidP="007D2FBD">
            <w:r>
              <w:t>180 x 33 x 8</w:t>
            </w:r>
          </w:p>
        </w:tc>
        <w:tc>
          <w:tcPr>
            <w:tcW w:w="1080" w:type="dxa"/>
          </w:tcPr>
          <w:p w14:paraId="13B8F5A0" w14:textId="699C824C" w:rsidR="0099130E" w:rsidRDefault="0099130E" w:rsidP="007D2FBD">
            <w:r>
              <w:t>18</w:t>
            </w:r>
          </w:p>
        </w:tc>
        <w:tc>
          <w:tcPr>
            <w:tcW w:w="1079" w:type="dxa"/>
          </w:tcPr>
          <w:p w14:paraId="2FA1CD68" w14:textId="21001F53" w:rsidR="0099130E" w:rsidRDefault="00046089" w:rsidP="007D2FBD">
            <w:r>
              <w:t>Ski Jump</w:t>
            </w:r>
          </w:p>
        </w:tc>
        <w:tc>
          <w:tcPr>
            <w:tcW w:w="1276" w:type="dxa"/>
          </w:tcPr>
          <w:p w14:paraId="39B3B964" w14:textId="78A2F936" w:rsidR="0099130E" w:rsidRDefault="00E52C3C" w:rsidP="007D2FBD">
            <w:r>
              <w:t>7,000nm</w:t>
            </w:r>
          </w:p>
        </w:tc>
        <w:tc>
          <w:tcPr>
            <w:tcW w:w="1242" w:type="dxa"/>
          </w:tcPr>
          <w:p w14:paraId="3EDC08FF" w14:textId="3010EA9E" w:rsidR="0099130E" w:rsidRDefault="004F45EA" w:rsidP="007D2FBD">
            <w:r>
              <w:t>830</w:t>
            </w:r>
          </w:p>
        </w:tc>
      </w:tr>
      <w:tr w:rsidR="0099130E" w14:paraId="74470A54" w14:textId="77777777" w:rsidTr="0099130E">
        <w:tc>
          <w:tcPr>
            <w:tcW w:w="1471" w:type="dxa"/>
          </w:tcPr>
          <w:p w14:paraId="52F311CE" w14:textId="6F04D327" w:rsidR="0099130E" w:rsidRDefault="0099130E" w:rsidP="007D2FBD">
            <w:r>
              <w:t xml:space="preserve">P </w:t>
            </w:r>
            <w:proofErr w:type="spellStart"/>
            <w:r>
              <w:t>d’Asturias</w:t>
            </w:r>
            <w:proofErr w:type="spellEnd"/>
          </w:p>
        </w:tc>
        <w:tc>
          <w:tcPr>
            <w:tcW w:w="1515" w:type="dxa"/>
          </w:tcPr>
          <w:p w14:paraId="51FEF58F" w14:textId="7A5D0140" w:rsidR="0099130E" w:rsidRDefault="0099130E" w:rsidP="007D2FBD">
            <w:r w:rsidRPr="00767C74">
              <w:t>16,700 Tons</w:t>
            </w:r>
          </w:p>
        </w:tc>
        <w:tc>
          <w:tcPr>
            <w:tcW w:w="1687" w:type="dxa"/>
          </w:tcPr>
          <w:p w14:paraId="3D1F541A" w14:textId="46C8AE37" w:rsidR="0099130E" w:rsidRDefault="0099130E" w:rsidP="007D2FBD">
            <w:r>
              <w:t>196 x 24 x 9</w:t>
            </w:r>
          </w:p>
        </w:tc>
        <w:tc>
          <w:tcPr>
            <w:tcW w:w="1080" w:type="dxa"/>
          </w:tcPr>
          <w:p w14:paraId="75EA4B86" w14:textId="0365D67A" w:rsidR="0099130E" w:rsidRDefault="0099130E" w:rsidP="007D2FBD">
            <w:r>
              <w:t>29</w:t>
            </w:r>
          </w:p>
        </w:tc>
        <w:tc>
          <w:tcPr>
            <w:tcW w:w="1079" w:type="dxa"/>
          </w:tcPr>
          <w:p w14:paraId="513B81FD" w14:textId="1CBE7099" w:rsidR="0099130E" w:rsidRDefault="00046089" w:rsidP="007D2FBD">
            <w:r>
              <w:t>Ski Jump</w:t>
            </w:r>
          </w:p>
        </w:tc>
        <w:tc>
          <w:tcPr>
            <w:tcW w:w="1276" w:type="dxa"/>
          </w:tcPr>
          <w:p w14:paraId="38604AF7" w14:textId="7277FD03" w:rsidR="0099130E" w:rsidRDefault="00E52C3C" w:rsidP="007D2FBD">
            <w:r>
              <w:t>6,500nm</w:t>
            </w:r>
          </w:p>
        </w:tc>
        <w:tc>
          <w:tcPr>
            <w:tcW w:w="1242" w:type="dxa"/>
          </w:tcPr>
          <w:p w14:paraId="6128C629" w14:textId="69B8A71E" w:rsidR="0099130E" w:rsidRDefault="004F45EA" w:rsidP="007D2FBD">
            <w:r>
              <w:t>830</w:t>
            </w:r>
          </w:p>
        </w:tc>
      </w:tr>
    </w:tbl>
    <w:p w14:paraId="7100076F" w14:textId="7BFDBA74" w:rsidR="007D2FBD" w:rsidRDefault="00E35F96" w:rsidP="007D2FBD">
      <w:pPr>
        <w:pStyle w:val="ListParagraph"/>
        <w:numPr>
          <w:ilvl w:val="0"/>
          <w:numId w:val="1"/>
        </w:numPr>
      </w:pPr>
      <w:r>
        <w:t>Length, Beam, Draft in meters</w:t>
      </w:r>
    </w:p>
    <w:p w14:paraId="09E68241" w14:textId="04B2F036" w:rsidR="006A6140" w:rsidRDefault="006A6140" w:rsidP="007D2FBD">
      <w:pPr>
        <w:pStyle w:val="ListParagraph"/>
        <w:numPr>
          <w:ilvl w:val="0"/>
          <w:numId w:val="1"/>
        </w:numPr>
      </w:pPr>
      <w:r>
        <w:t xml:space="preserve">CATOBAR (Catapult </w:t>
      </w:r>
      <w:r w:rsidR="00536328">
        <w:t>Assisted Take-Off</w:t>
      </w:r>
      <w:r w:rsidR="009010AD">
        <w:t>, Barrier Arrested Recovery) for heavy fixed wing aircraft</w:t>
      </w:r>
      <w:r w:rsidR="001751DA">
        <w:t xml:space="preserve">. Ski Jump for VTOL (Vertical Take-Off and Landing) for </w:t>
      </w:r>
      <w:r w:rsidR="00DA54D9">
        <w:t xml:space="preserve">Sea </w:t>
      </w:r>
      <w:r w:rsidR="001751DA">
        <w:t>Harriers</w:t>
      </w:r>
      <w:r w:rsidR="00DA54D9">
        <w:t>.</w:t>
      </w:r>
    </w:p>
    <w:p w14:paraId="591B4E98" w14:textId="6EF1BF0E" w:rsidR="00BD23C0" w:rsidRDefault="00BD23C0" w:rsidP="007D2FBD">
      <w:pPr>
        <w:pStyle w:val="ListParagraph"/>
        <w:numPr>
          <w:ilvl w:val="0"/>
          <w:numId w:val="1"/>
        </w:numPr>
      </w:pPr>
      <w:r>
        <w:t>At 18-20 Knots speed</w:t>
      </w:r>
    </w:p>
    <w:p w14:paraId="5C11A127" w14:textId="1B096755" w:rsidR="00A270F4" w:rsidRDefault="00A270F4" w:rsidP="007D2FBD">
      <w:pPr>
        <w:pStyle w:val="ListParagraph"/>
        <w:numPr>
          <w:ilvl w:val="0"/>
          <w:numId w:val="1"/>
        </w:numPr>
      </w:pPr>
      <w:r>
        <w:t>Including air</w:t>
      </w:r>
      <w:r w:rsidR="004F45EA">
        <w:t>wing</w:t>
      </w:r>
    </w:p>
    <w:p w14:paraId="6DC72C20" w14:textId="77777777" w:rsidR="007D2FBD" w:rsidRDefault="007D2FBD" w:rsidP="007D2FBD"/>
    <w:p w14:paraId="2D3E2E2A" w14:textId="77777777" w:rsidR="007D2FBD" w:rsidRDefault="007D2FBD" w:rsidP="007D2FBD"/>
    <w:p w14:paraId="74C4C6EA" w14:textId="6A5C22D0" w:rsidR="007D2FBD" w:rsidRPr="00743625" w:rsidRDefault="007D2FBD" w:rsidP="007D2FBD">
      <w:pPr>
        <w:rPr>
          <w:b/>
          <w:bCs/>
          <w:i/>
          <w:iCs/>
        </w:rPr>
      </w:pPr>
      <w:r w:rsidRPr="00743625">
        <w:rPr>
          <w:b/>
          <w:bCs/>
          <w:i/>
          <w:iCs/>
        </w:rPr>
        <w:t xml:space="preserve">So, what you might ask, can these small carriers do? </w:t>
      </w:r>
      <w:proofErr w:type="gramStart"/>
      <w:r w:rsidRPr="00743625">
        <w:rPr>
          <w:b/>
          <w:bCs/>
          <w:i/>
          <w:iCs/>
        </w:rPr>
        <w:t>Well</w:t>
      </w:r>
      <w:proofErr w:type="gramEnd"/>
      <w:r w:rsidRPr="00743625">
        <w:rPr>
          <w:b/>
          <w:bCs/>
          <w:i/>
          <w:iCs/>
        </w:rPr>
        <w:t xml:space="preserve"> the answer is quite a bit actually.</w:t>
      </w:r>
    </w:p>
    <w:p w14:paraId="3B5AFD9C" w14:textId="376EA0DA" w:rsidR="007D2FBD" w:rsidRDefault="007D2FBD" w:rsidP="007D2FBD">
      <w:r w:rsidRPr="00AC31FA">
        <w:rPr>
          <w:b/>
          <w:bCs/>
        </w:rPr>
        <w:t xml:space="preserve">Command &amp; Control (C2): </w:t>
      </w:r>
      <w:r>
        <w:t xml:space="preserve">While small when compared to the American fleet carriers, these ships are much larger than most other ships afloat, certainly in their own navies. Therefore, they can house an Admiral, his staff, a large communications </w:t>
      </w:r>
      <w:r w:rsidR="00D61884">
        <w:t>capability</w:t>
      </w:r>
      <w:r>
        <w:t>, briefing areas and accommodation for liaison officers and visitors.</w:t>
      </w:r>
    </w:p>
    <w:p w14:paraId="62B4A389" w14:textId="7205E96B" w:rsidR="007D2FBD" w:rsidRDefault="009A43E6" w:rsidP="007D2FBD">
      <w:r>
        <w:rPr>
          <w:noProof/>
        </w:rPr>
        <w:drawing>
          <wp:inline distT="0" distB="0" distL="0" distR="0" wp14:anchorId="2A60C50A" wp14:editId="4DF6040B">
            <wp:extent cx="4257675" cy="5715000"/>
            <wp:effectExtent l="0" t="0" r="9525" b="0"/>
            <wp:docPr id="4" name="Picture 4" descr="A picture containing text, outdoor, boa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outdoor, boat, ol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7675" cy="5715000"/>
                    </a:xfrm>
                    <a:prstGeom prst="rect">
                      <a:avLst/>
                    </a:prstGeom>
                    <a:noFill/>
                    <a:ln>
                      <a:noFill/>
                    </a:ln>
                  </pic:spPr>
                </pic:pic>
              </a:graphicData>
            </a:graphic>
          </wp:inline>
        </w:drawing>
      </w:r>
    </w:p>
    <w:p w14:paraId="46F2A80B" w14:textId="23C092A8" w:rsidR="007D2FBD" w:rsidRDefault="007D2FBD" w:rsidP="007D2FBD">
      <w:r w:rsidRPr="00BE66FC">
        <w:rPr>
          <w:b/>
          <w:bCs/>
        </w:rPr>
        <w:t>Airborne Early Warning (AEW)</w:t>
      </w:r>
      <w:r>
        <w:t xml:space="preserve">: Although not as capable and far reaching as the American E-2C Hawkeye, all four countries operating the smaller carriers use helicopters in this role, three of them; Britain, </w:t>
      </w:r>
      <w:proofErr w:type="gramStart"/>
      <w:r>
        <w:t>Italy</w:t>
      </w:r>
      <w:proofErr w:type="gramEnd"/>
      <w:r>
        <w:t xml:space="preserve"> and Spain, use a version of the venerable Sea King while the French use an SA365 Dauphin for this task.</w:t>
      </w:r>
    </w:p>
    <w:p w14:paraId="66258FB3" w14:textId="77777777" w:rsidR="007D2FBD" w:rsidRDefault="007D2FBD" w:rsidP="007D2FBD"/>
    <w:p w14:paraId="0020A06C" w14:textId="53F1FA4D" w:rsidR="007D2FBD" w:rsidRDefault="00D56A92" w:rsidP="007D2FBD">
      <w:r>
        <w:rPr>
          <w:noProof/>
        </w:rPr>
        <w:drawing>
          <wp:inline distT="0" distB="0" distL="0" distR="0" wp14:anchorId="2849FE6F" wp14:editId="0BED24DA">
            <wp:extent cx="5715000" cy="2571750"/>
            <wp:effectExtent l="0" t="0" r="0" b="0"/>
            <wp:docPr id="5" name="Picture 5" descr="A picture containing grass, plane, outdoo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ss, plane, outdoor, aircraf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6438" cy="2572397"/>
                    </a:xfrm>
                    <a:prstGeom prst="rect">
                      <a:avLst/>
                    </a:prstGeom>
                    <a:noFill/>
                    <a:ln>
                      <a:noFill/>
                    </a:ln>
                  </pic:spPr>
                </pic:pic>
              </a:graphicData>
            </a:graphic>
          </wp:inline>
        </w:drawing>
      </w:r>
    </w:p>
    <w:p w14:paraId="7EB6F811" w14:textId="15B0E04B" w:rsidR="007D2FBD" w:rsidRPr="0090446C" w:rsidRDefault="007D2FBD" w:rsidP="007D2FBD">
      <w:pPr>
        <w:rPr>
          <w:b/>
          <w:bCs/>
          <w:i/>
          <w:iCs/>
        </w:rPr>
      </w:pPr>
      <w:r w:rsidRPr="0090446C">
        <w:rPr>
          <w:b/>
          <w:bCs/>
          <w:i/>
          <w:iCs/>
        </w:rPr>
        <w:t>Royal Navy Sea King HAS.2 AEW</w:t>
      </w:r>
    </w:p>
    <w:p w14:paraId="59415DAF" w14:textId="38295378" w:rsidR="007D2FBD" w:rsidRDefault="007D2FBD" w:rsidP="007D2FBD">
      <w:r w:rsidRPr="0090446C">
        <w:rPr>
          <w:b/>
          <w:bCs/>
        </w:rPr>
        <w:t>Area Anti-Submarine Warfare (ASW)</w:t>
      </w:r>
      <w:r>
        <w:t xml:space="preserve">: One of the main roles of the smaller carriers is to command very capable, often multi-national ASW forces charged with ‘sanitizing’ an area before other units, such as USN Carriers or amphibious forces arrive. Indeed, </w:t>
      </w:r>
      <w:r w:rsidR="00330BA8">
        <w:t>all</w:t>
      </w:r>
      <w:r>
        <w:t xml:space="preserve"> the CVs mentioned above except the French Clemenceau class were originally intended for this role alone, until their nations purchased the Sea Harrier. Also, two ships not yet discussed are ideal for this task, the French </w:t>
      </w:r>
      <w:r w:rsidRPr="001D45C5">
        <w:rPr>
          <w:b/>
          <w:bCs/>
          <w:i/>
          <w:iCs/>
        </w:rPr>
        <w:t xml:space="preserve">Jeanne </w:t>
      </w:r>
      <w:proofErr w:type="spellStart"/>
      <w:r w:rsidRPr="001D45C5">
        <w:rPr>
          <w:b/>
          <w:bCs/>
          <w:i/>
          <w:iCs/>
        </w:rPr>
        <w:t>D’Arc</w:t>
      </w:r>
      <w:proofErr w:type="spellEnd"/>
      <w:r>
        <w:t xml:space="preserve"> which is </w:t>
      </w:r>
      <w:r w:rsidR="00026EFF">
        <w:t xml:space="preserve">principally </w:t>
      </w:r>
      <w:r>
        <w:t xml:space="preserve">a training ship by 1994 and the Italian </w:t>
      </w:r>
      <w:r w:rsidRPr="001D45C5">
        <w:rPr>
          <w:b/>
          <w:bCs/>
          <w:i/>
          <w:iCs/>
        </w:rPr>
        <w:t>Vittorio Veneto</w:t>
      </w:r>
      <w:r>
        <w:t xml:space="preserve">, are truly helicopter carriers (CVH) and not CVs. While the French use an SA.312 Super </w:t>
      </w:r>
      <w:proofErr w:type="spellStart"/>
      <w:r>
        <w:t>Frelon</w:t>
      </w:r>
      <w:proofErr w:type="spellEnd"/>
      <w:r>
        <w:t>, the other three use a variant of the Sea King. Both helicopters have a dipping sonar.</w:t>
      </w:r>
    </w:p>
    <w:p w14:paraId="09E68F09" w14:textId="77777777" w:rsidR="0073791D" w:rsidRDefault="0073791D" w:rsidP="007D2FBD">
      <w:r>
        <w:rPr>
          <w:noProof/>
        </w:rPr>
        <w:drawing>
          <wp:inline distT="0" distB="0" distL="0" distR="0" wp14:anchorId="7B767619" wp14:editId="76596ADF">
            <wp:extent cx="5695950" cy="3288117"/>
            <wp:effectExtent l="0" t="0" r="0" b="7620"/>
            <wp:docPr id="6" name="Picture 6" descr="A helicopter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helicopter in the sk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6373" cy="3294134"/>
                    </a:xfrm>
                    <a:prstGeom prst="rect">
                      <a:avLst/>
                    </a:prstGeom>
                    <a:noFill/>
                    <a:ln>
                      <a:noFill/>
                    </a:ln>
                  </pic:spPr>
                </pic:pic>
              </a:graphicData>
            </a:graphic>
          </wp:inline>
        </w:drawing>
      </w:r>
      <w:r>
        <w:t xml:space="preserve"> </w:t>
      </w:r>
    </w:p>
    <w:p w14:paraId="7F2CB3E4" w14:textId="1632207D" w:rsidR="007D2FBD" w:rsidRPr="0073791D" w:rsidRDefault="007D2FBD" w:rsidP="007D2FBD">
      <w:pPr>
        <w:rPr>
          <w:b/>
          <w:bCs/>
          <w:i/>
          <w:iCs/>
        </w:rPr>
      </w:pPr>
      <w:r w:rsidRPr="0073791D">
        <w:rPr>
          <w:b/>
          <w:bCs/>
          <w:i/>
          <w:iCs/>
        </w:rPr>
        <w:lastRenderedPageBreak/>
        <w:t>French Navy SA 321G ASW</w:t>
      </w:r>
    </w:p>
    <w:p w14:paraId="61931CEE" w14:textId="47C57B21" w:rsidR="007D2FBD" w:rsidRDefault="007D2FBD" w:rsidP="007D2FBD">
      <w:r w:rsidRPr="0073791D">
        <w:rPr>
          <w:b/>
          <w:bCs/>
        </w:rPr>
        <w:t>Limited Sea Control:</w:t>
      </w:r>
      <w:r>
        <w:t xml:space="preserve"> </w:t>
      </w:r>
      <w:r w:rsidR="00823371">
        <w:t>In addition to ASW, a</w:t>
      </w:r>
      <w:r>
        <w:t xml:space="preserve">ll these carriers can conduct Sea Control missions, both anti-air and anti-surface; but only against limited opposition. The key system for this task is the Sea Harrier for the Spanish, </w:t>
      </w:r>
      <w:r w:rsidR="00823371">
        <w:t>Italians,</w:t>
      </w:r>
      <w:r>
        <w:t xml:space="preserve"> and British Royal Navy while the French use a mix of Vietnam era F-8 Crusaders and slightly more modern Super </w:t>
      </w:r>
      <w:proofErr w:type="spellStart"/>
      <w:r>
        <w:t>Etendards</w:t>
      </w:r>
      <w:proofErr w:type="spellEnd"/>
      <w:r>
        <w:t xml:space="preserve">. The Difficulty however is numbers. Depending on the </w:t>
      </w:r>
      <w:r w:rsidR="00823371">
        <w:t>area</w:t>
      </w:r>
      <w:r>
        <w:t xml:space="preserve"> assigned, as few as six or as many as 14 aircraft can be carried on each of the British ships while the Italians and Spaniards routinely carry between six and 12. Although the French will carry 8-10 Crusaders and 15-16 Super </w:t>
      </w:r>
      <w:proofErr w:type="spellStart"/>
      <w:r w:rsidR="005E3469">
        <w:t>Étendard</w:t>
      </w:r>
      <w:proofErr w:type="spellEnd"/>
      <w:r w:rsidR="005E3469">
        <w:t>,</w:t>
      </w:r>
      <w:r>
        <w:t xml:space="preserve"> the age and limited survivability or flexibility of these aircraft present their own problems. In </w:t>
      </w:r>
      <w:r w:rsidRPr="005E3469">
        <w:rPr>
          <w:i/>
          <w:iCs/>
        </w:rPr>
        <w:t>Northern Fury</w:t>
      </w:r>
      <w:r>
        <w:t xml:space="preserve">, the </w:t>
      </w:r>
      <w:r w:rsidRPr="005E3469">
        <w:rPr>
          <w:b/>
          <w:bCs/>
          <w:i/>
          <w:iCs/>
        </w:rPr>
        <w:t>FS Foch</w:t>
      </w:r>
      <w:r>
        <w:t xml:space="preserve"> is experimenting with US F-18s on loan when the war starts. Both the British and the French have an advantage in this role with their stand-off air-to-surface missiles, the Sea Eagle and the Exocet respectively.</w:t>
      </w:r>
    </w:p>
    <w:p w14:paraId="39856729" w14:textId="215BF9DC" w:rsidR="007D2FBD" w:rsidRDefault="000D7A0B" w:rsidP="007D2FBD">
      <w:r>
        <w:rPr>
          <w:noProof/>
        </w:rPr>
        <w:drawing>
          <wp:inline distT="0" distB="0" distL="0" distR="0" wp14:anchorId="2322AD48" wp14:editId="6DB07AA2">
            <wp:extent cx="5943600" cy="3976370"/>
            <wp:effectExtent l="0" t="0" r="0" b="5080"/>
            <wp:docPr id="7" name="Picture 7" descr="A fighter jet taking off from a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fighter jet taking off from a ship&#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p w14:paraId="4DD37400" w14:textId="2A73615F" w:rsidR="007D2FBD" w:rsidRPr="000D7A0B" w:rsidRDefault="007D2FBD" w:rsidP="007D2FBD">
      <w:pPr>
        <w:rPr>
          <w:b/>
          <w:bCs/>
          <w:i/>
          <w:iCs/>
        </w:rPr>
      </w:pPr>
      <w:r w:rsidRPr="000D7A0B">
        <w:rPr>
          <w:b/>
          <w:bCs/>
          <w:i/>
          <w:iCs/>
        </w:rPr>
        <w:t>Spanish AV-8S Matador</w:t>
      </w:r>
    </w:p>
    <w:p w14:paraId="18D50882" w14:textId="1510DB98" w:rsidR="007D2FBD" w:rsidRDefault="007D2FBD" w:rsidP="007D2FBD">
      <w:r w:rsidRPr="000D7A0B">
        <w:rPr>
          <w:b/>
          <w:bCs/>
        </w:rPr>
        <w:t>Limited Strike</w:t>
      </w:r>
      <w:r>
        <w:t>: Both the Sea Harrier and the Super </w:t>
      </w:r>
      <w:proofErr w:type="spellStart"/>
      <w:r>
        <w:t>Étendard</w:t>
      </w:r>
      <w:proofErr w:type="spellEnd"/>
      <w:r>
        <w:t xml:space="preserve"> </w:t>
      </w:r>
      <w:proofErr w:type="gramStart"/>
      <w:r>
        <w:t>have the ability to</w:t>
      </w:r>
      <w:proofErr w:type="gramEnd"/>
      <w:r>
        <w:t xml:space="preserve"> conduct strike missions on land targets, but these have to be tempered with limited numbers and in some cases a restricted ammunition selection. The British are in the habit of using ground strike Harriers to augment their Sea Harriers for this role, while the Spanish ‘Matador’ is also quite capable</w:t>
      </w:r>
      <w:r w:rsidR="00512037">
        <w:t>.</w:t>
      </w:r>
      <w:r>
        <w:t xml:space="preserve"> </w:t>
      </w:r>
      <w:r w:rsidR="00512037">
        <w:t>T</w:t>
      </w:r>
      <w:r>
        <w:t>he Italian Sea Harrier II</w:t>
      </w:r>
      <w:r w:rsidR="00512037">
        <w:t xml:space="preserve">, </w:t>
      </w:r>
      <w:r w:rsidR="00EC6B24">
        <w:t xml:space="preserve">however, </w:t>
      </w:r>
      <w:r>
        <w:t>has a very narrow munitions menu. The Super </w:t>
      </w:r>
      <w:proofErr w:type="spellStart"/>
      <w:r>
        <w:t>Étendard</w:t>
      </w:r>
      <w:proofErr w:type="spellEnd"/>
      <w:r>
        <w:t>, particularly the upgraded (</w:t>
      </w:r>
      <w:proofErr w:type="spellStart"/>
      <w:r>
        <w:t>Modernisé</w:t>
      </w:r>
      <w:proofErr w:type="spellEnd"/>
      <w:r>
        <w:t xml:space="preserve">) version introduced in the early 1990's have a wide selection </w:t>
      </w:r>
      <w:r w:rsidR="00EC6B24">
        <w:t xml:space="preserve">of munitions </w:t>
      </w:r>
      <w:r>
        <w:t>but no precision guided land attack munitions.</w:t>
      </w:r>
    </w:p>
    <w:p w14:paraId="3FB4180D" w14:textId="77777777" w:rsidR="007D2FBD" w:rsidRDefault="007D2FBD" w:rsidP="007D2FBD"/>
    <w:p w14:paraId="043CB63D" w14:textId="6CEBBB99" w:rsidR="007D2FBD" w:rsidRDefault="00B3079E" w:rsidP="007D2FBD">
      <w:r>
        <w:rPr>
          <w:noProof/>
        </w:rPr>
        <w:lastRenderedPageBreak/>
        <w:drawing>
          <wp:inline distT="0" distB="0" distL="0" distR="0" wp14:anchorId="51721769" wp14:editId="153FCE8D">
            <wp:extent cx="5943600" cy="4398010"/>
            <wp:effectExtent l="0" t="0" r="0" b="2540"/>
            <wp:docPr id="8" name="Picture 8" descr="A picture containing sky, outdoor, water,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ky, outdoor, water, transpo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2827F0D8" w14:textId="067F0E59" w:rsidR="007D2FBD" w:rsidRDefault="007D2FBD" w:rsidP="007D2FBD">
      <w:r w:rsidRPr="00B3079E">
        <w:rPr>
          <w:b/>
          <w:bCs/>
          <w:i/>
          <w:iCs/>
        </w:rPr>
        <w:t xml:space="preserve">French Super </w:t>
      </w:r>
      <w:proofErr w:type="spellStart"/>
      <w:r w:rsidRPr="00B3079E">
        <w:rPr>
          <w:b/>
          <w:bCs/>
          <w:i/>
          <w:iCs/>
        </w:rPr>
        <w:t>Étendard</w:t>
      </w:r>
      <w:proofErr w:type="spellEnd"/>
      <w:r w:rsidRPr="00B3079E">
        <w:rPr>
          <w:b/>
          <w:bCs/>
          <w:i/>
          <w:iCs/>
        </w:rPr>
        <w:t xml:space="preserve"> </w:t>
      </w:r>
      <w:proofErr w:type="spellStart"/>
      <w:r w:rsidRPr="00B3079E">
        <w:rPr>
          <w:b/>
          <w:bCs/>
          <w:i/>
          <w:iCs/>
        </w:rPr>
        <w:t>Modernisé</w:t>
      </w:r>
      <w:proofErr w:type="spellEnd"/>
    </w:p>
    <w:p w14:paraId="3F9047DA" w14:textId="7F2FADA9" w:rsidR="007D2FBD" w:rsidRDefault="007D2FBD" w:rsidP="007D2FBD">
      <w:r w:rsidRPr="00B3079E">
        <w:rPr>
          <w:b/>
          <w:bCs/>
        </w:rPr>
        <w:t>Amphibious Support</w:t>
      </w:r>
      <w:r>
        <w:t xml:space="preserve">: </w:t>
      </w:r>
      <w:proofErr w:type="gramStart"/>
      <w:r>
        <w:t>All of</w:t>
      </w:r>
      <w:proofErr w:type="gramEnd"/>
      <w:r>
        <w:t xml:space="preserve"> these carriers, including the two smaller CVH, are able to provide support for landing troops from the sea. Whether it is reconnaissance, strike, troop movement, air superiority, sea control or simply C2, these vessels are </w:t>
      </w:r>
      <w:r w:rsidR="008803A2">
        <w:t xml:space="preserve">arguably </w:t>
      </w:r>
      <w:r>
        <w:t xml:space="preserve">more suited to this role than the big American super-carriers. Their small size, </w:t>
      </w:r>
      <w:r w:rsidR="008803A2">
        <w:t>agility,</w:t>
      </w:r>
      <w:r>
        <w:t xml:space="preserve"> and ability to get in close to the shore is a major asset, where the USN provides aircraft carrying amphibious ships to fulfill this task.</w:t>
      </w:r>
    </w:p>
    <w:p w14:paraId="20F756E6" w14:textId="52826591" w:rsidR="007D2FBD" w:rsidRDefault="0064332E" w:rsidP="007D2FBD">
      <w:r>
        <w:rPr>
          <w:noProof/>
        </w:rPr>
        <w:lastRenderedPageBreak/>
        <w:drawing>
          <wp:inline distT="0" distB="0" distL="0" distR="0" wp14:anchorId="7BC0DFAB" wp14:editId="62623061">
            <wp:extent cx="5943600" cy="4926965"/>
            <wp:effectExtent l="0" t="0" r="0" b="6985"/>
            <wp:docPr id="9" name="Picture 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large ship in the wa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26965"/>
                    </a:xfrm>
                    <a:prstGeom prst="rect">
                      <a:avLst/>
                    </a:prstGeom>
                    <a:noFill/>
                    <a:ln>
                      <a:noFill/>
                    </a:ln>
                  </pic:spPr>
                </pic:pic>
              </a:graphicData>
            </a:graphic>
          </wp:inline>
        </w:drawing>
      </w:r>
    </w:p>
    <w:p w14:paraId="4BCD6B47" w14:textId="0227FEFC" w:rsidR="007D2FBD" w:rsidRDefault="007D2FBD" w:rsidP="007D2FBD">
      <w:r w:rsidRPr="0064332E">
        <w:rPr>
          <w:b/>
          <w:bCs/>
          <w:i/>
          <w:iCs/>
        </w:rPr>
        <w:t xml:space="preserve">French CVH Jeanne </w:t>
      </w:r>
      <w:proofErr w:type="spellStart"/>
      <w:r w:rsidRPr="0064332E">
        <w:rPr>
          <w:b/>
          <w:bCs/>
          <w:i/>
          <w:iCs/>
        </w:rPr>
        <w:t>d'Arc</w:t>
      </w:r>
      <w:proofErr w:type="spellEnd"/>
    </w:p>
    <w:p w14:paraId="71DF54DF" w14:textId="69C3673B" w:rsidR="007D2FBD" w:rsidRDefault="007D2FBD" w:rsidP="007D2FBD">
      <w:r w:rsidRPr="0064332E">
        <w:rPr>
          <w:b/>
          <w:bCs/>
        </w:rPr>
        <w:t>Show of Force</w:t>
      </w:r>
      <w:r>
        <w:t xml:space="preserve">: Although </w:t>
      </w:r>
      <w:r w:rsidR="00E8692F">
        <w:t xml:space="preserve">mostly </w:t>
      </w:r>
      <w:r>
        <w:t xml:space="preserve">restricted to peacetime operations, this is a critical element of deploying ships to trouble spots around the world. </w:t>
      </w:r>
      <w:r w:rsidR="00E8692F">
        <w:t>T</w:t>
      </w:r>
      <w:r>
        <w:t xml:space="preserve">hese </w:t>
      </w:r>
      <w:r w:rsidR="00E8692F">
        <w:t>may be</w:t>
      </w:r>
      <w:r>
        <w:t xml:space="preserve"> small carriers, </w:t>
      </w:r>
      <w:r w:rsidR="004A34D5">
        <w:t xml:space="preserve">but </w:t>
      </w:r>
      <w:r w:rsidR="00CA3CF0">
        <w:t xml:space="preserve">in 1994 </w:t>
      </w:r>
      <w:r>
        <w:t xml:space="preserve">the only other CVs in the world are US, Soviet or ex British World War II antiques in Argentina, Brazil and India (with two, one </w:t>
      </w:r>
      <w:r w:rsidR="00576D3C">
        <w:t>a</w:t>
      </w:r>
      <w:r>
        <w:t xml:space="preserve"> </w:t>
      </w:r>
      <w:r w:rsidR="00576D3C">
        <w:t xml:space="preserve">relatively modern </w:t>
      </w:r>
      <w:r>
        <w:t xml:space="preserve">1950’s vintage). So, small is good enough to exert a significant amount of pressure to resolve a situation in your favor </w:t>
      </w:r>
      <w:proofErr w:type="gramStart"/>
      <w:r>
        <w:t>as long as</w:t>
      </w:r>
      <w:proofErr w:type="gramEnd"/>
      <w:r>
        <w:t xml:space="preserve"> you're not going up against the big boys. The 1982 Falklands campaign bolstered this role considerably.</w:t>
      </w:r>
    </w:p>
    <w:p w14:paraId="4B19A858" w14:textId="57493885" w:rsidR="007D2FBD" w:rsidRDefault="0067703D" w:rsidP="007D2FBD">
      <w:r>
        <w:rPr>
          <w:noProof/>
        </w:rPr>
        <w:lastRenderedPageBreak/>
        <w:drawing>
          <wp:inline distT="0" distB="0" distL="0" distR="0" wp14:anchorId="5EFFECAA" wp14:editId="4C33AF6A">
            <wp:extent cx="5943600" cy="3959860"/>
            <wp:effectExtent l="0" t="0" r="0" b="2540"/>
            <wp:docPr id="10" name="Picture 1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large ship in the wa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325C2271" w14:textId="3AF741A2" w:rsidR="007D2FBD" w:rsidRPr="0067703D" w:rsidRDefault="007D2FBD" w:rsidP="007D2FBD">
      <w:pPr>
        <w:rPr>
          <w:b/>
          <w:bCs/>
          <w:i/>
          <w:iCs/>
        </w:rPr>
      </w:pPr>
      <w:r w:rsidRPr="0067703D">
        <w:rPr>
          <w:b/>
          <w:bCs/>
          <w:i/>
          <w:iCs/>
        </w:rPr>
        <w:t>Italian CVH Vittorio Veneto</w:t>
      </w:r>
    </w:p>
    <w:p w14:paraId="4EC52F21" w14:textId="6723A4C1" w:rsidR="007D2FBD" w:rsidRDefault="007D2FBD" w:rsidP="007D2FBD">
      <w:r w:rsidRPr="00C13036">
        <w:rPr>
          <w:b/>
          <w:bCs/>
        </w:rPr>
        <w:t>CV Battle Groups</w:t>
      </w:r>
      <w:r>
        <w:t>: These ships, though quite capable, cannot or should not operate alone. The same way the USN organizes a Battle Group of escorts around its carriers, any CV</w:t>
      </w:r>
      <w:r w:rsidR="00C13036">
        <w:t>,</w:t>
      </w:r>
      <w:r>
        <w:t xml:space="preserve"> no matter how small will have an escort. Although they will vary widely and be much smaller for the CVHs, every carrier will usually be accompanied by an air defence ship and one or probably two ASW ships. France will use the Suffern class as the air defence shooter and the Tourville or </w:t>
      </w:r>
      <w:proofErr w:type="spellStart"/>
      <w:r>
        <w:t>Leygues</w:t>
      </w:r>
      <w:proofErr w:type="spellEnd"/>
      <w:r>
        <w:t xml:space="preserve"> class for ASW. Britain will almost always have at least one </w:t>
      </w:r>
      <w:proofErr w:type="gramStart"/>
      <w:r>
        <w:t>Type</w:t>
      </w:r>
      <w:proofErr w:type="gramEnd"/>
      <w:r>
        <w:t xml:space="preserve"> 42 and two Type 22 ships as escort. The Italians will use an Audace class for its air defence and </w:t>
      </w:r>
      <w:proofErr w:type="spellStart"/>
      <w:r>
        <w:t>Maestrale</w:t>
      </w:r>
      <w:proofErr w:type="spellEnd"/>
      <w:r>
        <w:t xml:space="preserve"> class for ASW. The Spanish will use a mix of Santa Maria and Baleares class frigates.</w:t>
      </w:r>
      <w:r w:rsidR="000E7E51">
        <w:t xml:space="preserve"> National support and supply ships (AOR) will often be in company with the carriers, or close by.</w:t>
      </w:r>
    </w:p>
    <w:p w14:paraId="0C0C7AF3" w14:textId="474A0C53" w:rsidR="007D2FBD" w:rsidRDefault="001041BE" w:rsidP="007D2FBD">
      <w:r>
        <w:rPr>
          <w:noProof/>
        </w:rPr>
        <w:lastRenderedPageBreak/>
        <w:drawing>
          <wp:inline distT="0" distB="0" distL="0" distR="0" wp14:anchorId="7BEBCAA5" wp14:editId="6383A764">
            <wp:extent cx="5943600" cy="4224020"/>
            <wp:effectExtent l="0" t="0" r="0" b="5080"/>
            <wp:docPr id="11" name="Picture 11" descr="A group of ships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ships in the water&#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24020"/>
                    </a:xfrm>
                    <a:prstGeom prst="rect">
                      <a:avLst/>
                    </a:prstGeom>
                    <a:noFill/>
                    <a:ln>
                      <a:noFill/>
                    </a:ln>
                  </pic:spPr>
                </pic:pic>
              </a:graphicData>
            </a:graphic>
          </wp:inline>
        </w:drawing>
      </w:r>
    </w:p>
    <w:p w14:paraId="55D5779F" w14:textId="07BECDAB" w:rsidR="007D2FBD" w:rsidRDefault="007D2FBD" w:rsidP="007D2FBD">
      <w:r w:rsidRPr="000E7E51">
        <w:rPr>
          <w:b/>
          <w:bCs/>
          <w:i/>
          <w:iCs/>
        </w:rPr>
        <w:t>FS Clemenceau leading her battle group</w:t>
      </w:r>
    </w:p>
    <w:p w14:paraId="2ECB36EE" w14:textId="3257B816" w:rsidR="007D2FBD" w:rsidRDefault="007D2FBD" w:rsidP="007D2FBD">
      <w:r>
        <w:t xml:space="preserve">These ships then, may be small in comparison to US Super Carriers but they are a significant investment in national capitol, training, </w:t>
      </w:r>
      <w:proofErr w:type="gramStart"/>
      <w:r>
        <w:t>commitment</w:t>
      </w:r>
      <w:proofErr w:type="gramEnd"/>
      <w:r>
        <w:t xml:space="preserve"> and strength. They are also powerful </w:t>
      </w:r>
      <w:proofErr w:type="gramStart"/>
      <w:r>
        <w:t>in their own right when</w:t>
      </w:r>
      <w:proofErr w:type="gramEnd"/>
      <w:r>
        <w:t xml:space="preserve"> used in the proper scenario. </w:t>
      </w:r>
      <w:r w:rsidR="00DD1E2B">
        <w:t>Although not</w:t>
      </w:r>
      <w:r>
        <w:t xml:space="preserve"> meant to charge into heavily defended bastions; they are meant to do many other jobs, thus allowing the concentration of US CV/CVNs to conduct high intensity power projection.</w:t>
      </w:r>
    </w:p>
    <w:p w14:paraId="16B26BA4" w14:textId="291A4B30" w:rsidR="007D2FBD" w:rsidRDefault="00D157EC" w:rsidP="007D2FBD">
      <w:r>
        <w:rPr>
          <w:noProof/>
        </w:rPr>
        <w:lastRenderedPageBreak/>
        <w:drawing>
          <wp:inline distT="0" distB="0" distL="0" distR="0" wp14:anchorId="7A2B8BAF" wp14:editId="0B474DAA">
            <wp:extent cx="5701043" cy="3790950"/>
            <wp:effectExtent l="0" t="0" r="0" b="0"/>
            <wp:docPr id="12" name="Picture 12" descr="A picture containing water, sky, outdoo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ter, sky, outdoor, shi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2887" cy="3792176"/>
                    </a:xfrm>
                    <a:prstGeom prst="rect">
                      <a:avLst/>
                    </a:prstGeom>
                    <a:noFill/>
                    <a:ln>
                      <a:noFill/>
                    </a:ln>
                  </pic:spPr>
                </pic:pic>
              </a:graphicData>
            </a:graphic>
          </wp:inline>
        </w:drawing>
      </w:r>
    </w:p>
    <w:p w14:paraId="55D832B7" w14:textId="3308524C" w:rsidR="007D2FBD" w:rsidRPr="00D157EC" w:rsidRDefault="007D2FBD" w:rsidP="007D2FBD">
      <w:pPr>
        <w:rPr>
          <w:b/>
          <w:bCs/>
          <w:i/>
          <w:iCs/>
        </w:rPr>
      </w:pPr>
      <w:r w:rsidRPr="00D157EC">
        <w:rPr>
          <w:b/>
          <w:bCs/>
          <w:i/>
          <w:iCs/>
        </w:rPr>
        <w:t>ITS Giuseppe Garibaldi</w:t>
      </w:r>
    </w:p>
    <w:p w14:paraId="140BDC25" w14:textId="7FC4CEFE" w:rsidR="007D2FBD" w:rsidRDefault="00C9055B" w:rsidP="007D2FBD">
      <w:r>
        <w:rPr>
          <w:noProof/>
        </w:rPr>
        <w:lastRenderedPageBreak/>
        <w:drawing>
          <wp:inline distT="0" distB="0" distL="0" distR="0" wp14:anchorId="7810C44E" wp14:editId="20B53F62">
            <wp:extent cx="5642963" cy="4457700"/>
            <wp:effectExtent l="0" t="0" r="0" b="0"/>
            <wp:docPr id="13" name="Picture 13" descr="A large ship in the oce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arge ship in the ocean&#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5576" cy="4459764"/>
                    </a:xfrm>
                    <a:prstGeom prst="rect">
                      <a:avLst/>
                    </a:prstGeom>
                    <a:noFill/>
                    <a:ln>
                      <a:noFill/>
                    </a:ln>
                  </pic:spPr>
                </pic:pic>
              </a:graphicData>
            </a:graphic>
          </wp:inline>
        </w:drawing>
      </w:r>
    </w:p>
    <w:p w14:paraId="26092F7D" w14:textId="3989B2DF" w:rsidR="007D2FBD" w:rsidRPr="00C9055B" w:rsidRDefault="007D2FBD" w:rsidP="007D2FBD">
      <w:pPr>
        <w:rPr>
          <w:b/>
          <w:bCs/>
          <w:i/>
          <w:iCs/>
        </w:rPr>
      </w:pPr>
      <w:r w:rsidRPr="00C9055B">
        <w:rPr>
          <w:b/>
          <w:bCs/>
          <w:i/>
          <w:iCs/>
        </w:rPr>
        <w:t>ESPS Príncipe de Asturias</w:t>
      </w:r>
    </w:p>
    <w:p w14:paraId="6AC2C68E" w14:textId="282873E3" w:rsidR="007D2FBD" w:rsidRDefault="00E14DDE" w:rsidP="007D2FBD">
      <w:r>
        <w:rPr>
          <w:noProof/>
        </w:rPr>
        <w:lastRenderedPageBreak/>
        <w:drawing>
          <wp:inline distT="0" distB="0" distL="0" distR="0" wp14:anchorId="4CF1DE9F" wp14:editId="783D0DA5">
            <wp:extent cx="5620578" cy="3867150"/>
            <wp:effectExtent l="0" t="0" r="0" b="0"/>
            <wp:docPr id="14" name="Picture 14" descr="A picture containing water, boat,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ter, boat, sky, outdoo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2989" cy="3868809"/>
                    </a:xfrm>
                    <a:prstGeom prst="rect">
                      <a:avLst/>
                    </a:prstGeom>
                    <a:noFill/>
                    <a:ln>
                      <a:noFill/>
                    </a:ln>
                  </pic:spPr>
                </pic:pic>
              </a:graphicData>
            </a:graphic>
          </wp:inline>
        </w:drawing>
      </w:r>
    </w:p>
    <w:p w14:paraId="04F4953D" w14:textId="5B680287" w:rsidR="00172F95" w:rsidRPr="00E14DDE" w:rsidRDefault="007D2FBD" w:rsidP="007D2FBD">
      <w:pPr>
        <w:rPr>
          <w:b/>
          <w:bCs/>
          <w:i/>
          <w:iCs/>
        </w:rPr>
      </w:pPr>
      <w:r w:rsidRPr="00E14DDE">
        <w:rPr>
          <w:b/>
          <w:bCs/>
          <w:i/>
          <w:iCs/>
        </w:rPr>
        <w:t>The Royal Navy's HMS Ark Royal</w:t>
      </w:r>
    </w:p>
    <w:sectPr w:rsidR="00172F95" w:rsidRPr="00E14DD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961D4F"/>
    <w:multiLevelType w:val="hybridMultilevel"/>
    <w:tmpl w:val="11CC24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EAE"/>
    <w:rsid w:val="00026EFF"/>
    <w:rsid w:val="00046089"/>
    <w:rsid w:val="00064983"/>
    <w:rsid w:val="000D4EAE"/>
    <w:rsid w:val="000D7A0B"/>
    <w:rsid w:val="000E7E51"/>
    <w:rsid w:val="001041BE"/>
    <w:rsid w:val="00107543"/>
    <w:rsid w:val="00172F95"/>
    <w:rsid w:val="00173CBB"/>
    <w:rsid w:val="001751DA"/>
    <w:rsid w:val="001A2B20"/>
    <w:rsid w:val="001D45C5"/>
    <w:rsid w:val="00216D79"/>
    <w:rsid w:val="002A5EF7"/>
    <w:rsid w:val="00330BA8"/>
    <w:rsid w:val="003478A3"/>
    <w:rsid w:val="0038605F"/>
    <w:rsid w:val="00436160"/>
    <w:rsid w:val="004A34D5"/>
    <w:rsid w:val="004B22F7"/>
    <w:rsid w:val="004F45EA"/>
    <w:rsid w:val="004F5031"/>
    <w:rsid w:val="004F6201"/>
    <w:rsid w:val="00512037"/>
    <w:rsid w:val="00536328"/>
    <w:rsid w:val="00576D3C"/>
    <w:rsid w:val="005E3469"/>
    <w:rsid w:val="00617F70"/>
    <w:rsid w:val="0064332E"/>
    <w:rsid w:val="006733AE"/>
    <w:rsid w:val="0067703D"/>
    <w:rsid w:val="006A6140"/>
    <w:rsid w:val="0073791D"/>
    <w:rsid w:val="00743625"/>
    <w:rsid w:val="007502BA"/>
    <w:rsid w:val="007653BE"/>
    <w:rsid w:val="00767C74"/>
    <w:rsid w:val="007D2FBD"/>
    <w:rsid w:val="007E0CC6"/>
    <w:rsid w:val="00823371"/>
    <w:rsid w:val="008803A2"/>
    <w:rsid w:val="008A740E"/>
    <w:rsid w:val="009010AD"/>
    <w:rsid w:val="0090446C"/>
    <w:rsid w:val="009075F2"/>
    <w:rsid w:val="0099130E"/>
    <w:rsid w:val="009A43E6"/>
    <w:rsid w:val="009A58E1"/>
    <w:rsid w:val="009A739F"/>
    <w:rsid w:val="009F561E"/>
    <w:rsid w:val="00A270F4"/>
    <w:rsid w:val="00A919DF"/>
    <w:rsid w:val="00AC31FA"/>
    <w:rsid w:val="00B226D1"/>
    <w:rsid w:val="00B3079E"/>
    <w:rsid w:val="00B82326"/>
    <w:rsid w:val="00B966C8"/>
    <w:rsid w:val="00BD23C0"/>
    <w:rsid w:val="00BD5C46"/>
    <w:rsid w:val="00BE66FC"/>
    <w:rsid w:val="00C13036"/>
    <w:rsid w:val="00C1456C"/>
    <w:rsid w:val="00C55CC7"/>
    <w:rsid w:val="00C9055B"/>
    <w:rsid w:val="00CA3CF0"/>
    <w:rsid w:val="00CB6CFA"/>
    <w:rsid w:val="00CF62BF"/>
    <w:rsid w:val="00D157EC"/>
    <w:rsid w:val="00D56A92"/>
    <w:rsid w:val="00D61884"/>
    <w:rsid w:val="00D84F77"/>
    <w:rsid w:val="00DA54D9"/>
    <w:rsid w:val="00DD1E2B"/>
    <w:rsid w:val="00E04146"/>
    <w:rsid w:val="00E14DDE"/>
    <w:rsid w:val="00E35F96"/>
    <w:rsid w:val="00E400CC"/>
    <w:rsid w:val="00E419D5"/>
    <w:rsid w:val="00E52C3C"/>
    <w:rsid w:val="00E6093E"/>
    <w:rsid w:val="00E8692F"/>
    <w:rsid w:val="00EC6B24"/>
    <w:rsid w:val="00EE3078"/>
    <w:rsid w:val="00F03C53"/>
    <w:rsid w:val="00FC27D5"/>
    <w:rsid w:val="00FD162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60CA7"/>
  <w15:chartTrackingRefBased/>
  <w15:docId w15:val="{33A927B6-0C56-4601-BF01-4C02F6F25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561E"/>
    <w:rPr>
      <w:color w:val="0563C1" w:themeColor="hyperlink"/>
      <w:u w:val="single"/>
    </w:rPr>
  </w:style>
  <w:style w:type="character" w:styleId="UnresolvedMention">
    <w:name w:val="Unresolved Mention"/>
    <w:basedOn w:val="DefaultParagraphFont"/>
    <w:uiPriority w:val="99"/>
    <w:semiHidden/>
    <w:unhideWhenUsed/>
    <w:rsid w:val="009F561E"/>
    <w:rPr>
      <w:color w:val="605E5C"/>
      <w:shd w:val="clear" w:color="auto" w:fill="E1DFDD"/>
    </w:rPr>
  </w:style>
  <w:style w:type="table" w:styleId="TableGrid">
    <w:name w:val="Table Grid"/>
    <w:basedOn w:val="TableNormal"/>
    <w:uiPriority w:val="39"/>
    <w:rsid w:val="004B2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5F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749094">
      <w:bodyDiv w:val="1"/>
      <w:marLeft w:val="0"/>
      <w:marRight w:val="0"/>
      <w:marTop w:val="0"/>
      <w:marBottom w:val="0"/>
      <w:divBdr>
        <w:top w:val="none" w:sz="0" w:space="0" w:color="auto"/>
        <w:left w:val="none" w:sz="0" w:space="0" w:color="auto"/>
        <w:bottom w:val="none" w:sz="0" w:space="0" w:color="auto"/>
        <w:right w:val="none" w:sz="0" w:space="0" w:color="auto"/>
      </w:divBdr>
      <w:divsChild>
        <w:div w:id="1535390478">
          <w:marLeft w:val="0"/>
          <w:marRight w:val="0"/>
          <w:marTop w:val="0"/>
          <w:marBottom w:val="0"/>
          <w:divBdr>
            <w:top w:val="none" w:sz="0" w:space="0" w:color="auto"/>
            <w:left w:val="none" w:sz="0" w:space="0" w:color="auto"/>
            <w:bottom w:val="none" w:sz="0" w:space="0" w:color="auto"/>
            <w:right w:val="none" w:sz="0" w:space="0" w:color="auto"/>
          </w:divBdr>
          <w:divsChild>
            <w:div w:id="1303391587">
              <w:marLeft w:val="0"/>
              <w:marRight w:val="0"/>
              <w:marTop w:val="0"/>
              <w:marBottom w:val="0"/>
              <w:divBdr>
                <w:top w:val="none" w:sz="0" w:space="0" w:color="auto"/>
                <w:left w:val="none" w:sz="0" w:space="0" w:color="auto"/>
                <w:bottom w:val="none" w:sz="0" w:space="0" w:color="auto"/>
                <w:right w:val="none" w:sz="0" w:space="0" w:color="auto"/>
              </w:divBdr>
            </w:div>
            <w:div w:id="966161369">
              <w:marLeft w:val="0"/>
              <w:marRight w:val="0"/>
              <w:marTop w:val="0"/>
              <w:marBottom w:val="0"/>
              <w:divBdr>
                <w:top w:val="none" w:sz="0" w:space="0" w:color="auto"/>
                <w:left w:val="none" w:sz="0" w:space="0" w:color="auto"/>
                <w:bottom w:val="none" w:sz="0" w:space="0" w:color="auto"/>
                <w:right w:val="none" w:sz="0" w:space="0" w:color="auto"/>
              </w:divBdr>
            </w:div>
            <w:div w:id="1993635453">
              <w:marLeft w:val="0"/>
              <w:marRight w:val="0"/>
              <w:marTop w:val="0"/>
              <w:marBottom w:val="0"/>
              <w:divBdr>
                <w:top w:val="none" w:sz="0" w:space="0" w:color="auto"/>
                <w:left w:val="none" w:sz="0" w:space="0" w:color="auto"/>
                <w:bottom w:val="none" w:sz="0" w:space="0" w:color="auto"/>
                <w:right w:val="none" w:sz="0" w:space="0" w:color="auto"/>
              </w:divBdr>
            </w:div>
            <w:div w:id="1161039188">
              <w:marLeft w:val="0"/>
              <w:marRight w:val="0"/>
              <w:marTop w:val="0"/>
              <w:marBottom w:val="0"/>
              <w:divBdr>
                <w:top w:val="none" w:sz="0" w:space="0" w:color="auto"/>
                <w:left w:val="none" w:sz="0" w:space="0" w:color="auto"/>
                <w:bottom w:val="none" w:sz="0" w:space="0" w:color="auto"/>
                <w:right w:val="none" w:sz="0" w:space="0" w:color="auto"/>
              </w:divBdr>
            </w:div>
            <w:div w:id="1459714977">
              <w:marLeft w:val="0"/>
              <w:marRight w:val="0"/>
              <w:marTop w:val="0"/>
              <w:marBottom w:val="0"/>
              <w:divBdr>
                <w:top w:val="none" w:sz="0" w:space="0" w:color="auto"/>
                <w:left w:val="none" w:sz="0" w:space="0" w:color="auto"/>
                <w:bottom w:val="none" w:sz="0" w:space="0" w:color="auto"/>
                <w:right w:val="none" w:sz="0" w:space="0" w:color="auto"/>
              </w:divBdr>
            </w:div>
            <w:div w:id="37634269">
              <w:marLeft w:val="0"/>
              <w:marRight w:val="0"/>
              <w:marTop w:val="0"/>
              <w:marBottom w:val="0"/>
              <w:divBdr>
                <w:top w:val="none" w:sz="0" w:space="0" w:color="auto"/>
                <w:left w:val="none" w:sz="0" w:space="0" w:color="auto"/>
                <w:bottom w:val="none" w:sz="0" w:space="0" w:color="auto"/>
                <w:right w:val="none" w:sz="0" w:space="0" w:color="auto"/>
              </w:divBdr>
            </w:div>
            <w:div w:id="2132480910">
              <w:marLeft w:val="0"/>
              <w:marRight w:val="0"/>
              <w:marTop w:val="0"/>
              <w:marBottom w:val="0"/>
              <w:divBdr>
                <w:top w:val="none" w:sz="0" w:space="0" w:color="auto"/>
                <w:left w:val="none" w:sz="0" w:space="0" w:color="auto"/>
                <w:bottom w:val="none" w:sz="0" w:space="0" w:color="auto"/>
                <w:right w:val="none" w:sz="0" w:space="0" w:color="auto"/>
              </w:divBdr>
            </w:div>
            <w:div w:id="731544695">
              <w:marLeft w:val="0"/>
              <w:marRight w:val="0"/>
              <w:marTop w:val="0"/>
              <w:marBottom w:val="0"/>
              <w:divBdr>
                <w:top w:val="none" w:sz="0" w:space="0" w:color="auto"/>
                <w:left w:val="none" w:sz="0" w:space="0" w:color="auto"/>
                <w:bottom w:val="none" w:sz="0" w:space="0" w:color="auto"/>
                <w:right w:val="none" w:sz="0" w:space="0" w:color="auto"/>
              </w:divBdr>
            </w:div>
            <w:div w:id="388189023">
              <w:marLeft w:val="0"/>
              <w:marRight w:val="0"/>
              <w:marTop w:val="0"/>
              <w:marBottom w:val="0"/>
              <w:divBdr>
                <w:top w:val="none" w:sz="0" w:space="0" w:color="auto"/>
                <w:left w:val="none" w:sz="0" w:space="0" w:color="auto"/>
                <w:bottom w:val="none" w:sz="0" w:space="0" w:color="auto"/>
                <w:right w:val="none" w:sz="0" w:space="0" w:color="auto"/>
              </w:divBdr>
            </w:div>
            <w:div w:id="461114076">
              <w:marLeft w:val="0"/>
              <w:marRight w:val="0"/>
              <w:marTop w:val="0"/>
              <w:marBottom w:val="0"/>
              <w:divBdr>
                <w:top w:val="none" w:sz="0" w:space="0" w:color="auto"/>
                <w:left w:val="none" w:sz="0" w:space="0" w:color="auto"/>
                <w:bottom w:val="none" w:sz="0" w:space="0" w:color="auto"/>
                <w:right w:val="none" w:sz="0" w:space="0" w:color="auto"/>
              </w:divBdr>
            </w:div>
            <w:div w:id="376860365">
              <w:marLeft w:val="0"/>
              <w:marRight w:val="0"/>
              <w:marTop w:val="0"/>
              <w:marBottom w:val="0"/>
              <w:divBdr>
                <w:top w:val="none" w:sz="0" w:space="0" w:color="auto"/>
                <w:left w:val="none" w:sz="0" w:space="0" w:color="auto"/>
                <w:bottom w:val="none" w:sz="0" w:space="0" w:color="auto"/>
                <w:right w:val="none" w:sz="0" w:space="0" w:color="auto"/>
              </w:divBdr>
            </w:div>
            <w:div w:id="1386566785">
              <w:marLeft w:val="0"/>
              <w:marRight w:val="0"/>
              <w:marTop w:val="0"/>
              <w:marBottom w:val="0"/>
              <w:divBdr>
                <w:top w:val="none" w:sz="0" w:space="0" w:color="auto"/>
                <w:left w:val="none" w:sz="0" w:space="0" w:color="auto"/>
                <w:bottom w:val="none" w:sz="0" w:space="0" w:color="auto"/>
                <w:right w:val="none" w:sz="0" w:space="0" w:color="auto"/>
              </w:divBdr>
            </w:div>
            <w:div w:id="42599658">
              <w:marLeft w:val="0"/>
              <w:marRight w:val="0"/>
              <w:marTop w:val="0"/>
              <w:marBottom w:val="0"/>
              <w:divBdr>
                <w:top w:val="none" w:sz="0" w:space="0" w:color="auto"/>
                <w:left w:val="none" w:sz="0" w:space="0" w:color="auto"/>
                <w:bottom w:val="none" w:sz="0" w:space="0" w:color="auto"/>
                <w:right w:val="none" w:sz="0" w:space="0" w:color="auto"/>
              </w:divBdr>
            </w:div>
            <w:div w:id="237642922">
              <w:marLeft w:val="0"/>
              <w:marRight w:val="0"/>
              <w:marTop w:val="0"/>
              <w:marBottom w:val="0"/>
              <w:divBdr>
                <w:top w:val="none" w:sz="0" w:space="0" w:color="auto"/>
                <w:left w:val="none" w:sz="0" w:space="0" w:color="auto"/>
                <w:bottom w:val="none" w:sz="0" w:space="0" w:color="auto"/>
                <w:right w:val="none" w:sz="0" w:space="0" w:color="auto"/>
              </w:divBdr>
            </w:div>
            <w:div w:id="392892005">
              <w:marLeft w:val="0"/>
              <w:marRight w:val="0"/>
              <w:marTop w:val="0"/>
              <w:marBottom w:val="0"/>
              <w:divBdr>
                <w:top w:val="none" w:sz="0" w:space="0" w:color="auto"/>
                <w:left w:val="none" w:sz="0" w:space="0" w:color="auto"/>
                <w:bottom w:val="none" w:sz="0" w:space="0" w:color="auto"/>
                <w:right w:val="none" w:sz="0" w:space="0" w:color="auto"/>
              </w:divBdr>
            </w:div>
            <w:div w:id="1234658792">
              <w:marLeft w:val="0"/>
              <w:marRight w:val="0"/>
              <w:marTop w:val="0"/>
              <w:marBottom w:val="0"/>
              <w:divBdr>
                <w:top w:val="none" w:sz="0" w:space="0" w:color="auto"/>
                <w:left w:val="none" w:sz="0" w:space="0" w:color="auto"/>
                <w:bottom w:val="none" w:sz="0" w:space="0" w:color="auto"/>
                <w:right w:val="none" w:sz="0" w:space="0" w:color="auto"/>
              </w:divBdr>
            </w:div>
            <w:div w:id="755052006">
              <w:marLeft w:val="0"/>
              <w:marRight w:val="0"/>
              <w:marTop w:val="0"/>
              <w:marBottom w:val="0"/>
              <w:divBdr>
                <w:top w:val="none" w:sz="0" w:space="0" w:color="auto"/>
                <w:left w:val="none" w:sz="0" w:space="0" w:color="auto"/>
                <w:bottom w:val="none" w:sz="0" w:space="0" w:color="auto"/>
                <w:right w:val="none" w:sz="0" w:space="0" w:color="auto"/>
              </w:divBdr>
            </w:div>
            <w:div w:id="1519344688">
              <w:marLeft w:val="0"/>
              <w:marRight w:val="0"/>
              <w:marTop w:val="0"/>
              <w:marBottom w:val="0"/>
              <w:divBdr>
                <w:top w:val="none" w:sz="0" w:space="0" w:color="auto"/>
                <w:left w:val="none" w:sz="0" w:space="0" w:color="auto"/>
                <w:bottom w:val="none" w:sz="0" w:space="0" w:color="auto"/>
                <w:right w:val="none" w:sz="0" w:space="0" w:color="auto"/>
              </w:divBdr>
            </w:div>
            <w:div w:id="779296852">
              <w:marLeft w:val="0"/>
              <w:marRight w:val="0"/>
              <w:marTop w:val="0"/>
              <w:marBottom w:val="0"/>
              <w:divBdr>
                <w:top w:val="none" w:sz="0" w:space="0" w:color="auto"/>
                <w:left w:val="none" w:sz="0" w:space="0" w:color="auto"/>
                <w:bottom w:val="none" w:sz="0" w:space="0" w:color="auto"/>
                <w:right w:val="none" w:sz="0" w:space="0" w:color="auto"/>
              </w:divBdr>
            </w:div>
            <w:div w:id="1155073143">
              <w:marLeft w:val="0"/>
              <w:marRight w:val="0"/>
              <w:marTop w:val="0"/>
              <w:marBottom w:val="0"/>
              <w:divBdr>
                <w:top w:val="none" w:sz="0" w:space="0" w:color="auto"/>
                <w:left w:val="none" w:sz="0" w:space="0" w:color="auto"/>
                <w:bottom w:val="none" w:sz="0" w:space="0" w:color="auto"/>
                <w:right w:val="none" w:sz="0" w:space="0" w:color="auto"/>
              </w:divBdr>
            </w:div>
            <w:div w:id="1130824588">
              <w:marLeft w:val="0"/>
              <w:marRight w:val="0"/>
              <w:marTop w:val="0"/>
              <w:marBottom w:val="0"/>
              <w:divBdr>
                <w:top w:val="none" w:sz="0" w:space="0" w:color="auto"/>
                <w:left w:val="none" w:sz="0" w:space="0" w:color="auto"/>
                <w:bottom w:val="none" w:sz="0" w:space="0" w:color="auto"/>
                <w:right w:val="none" w:sz="0" w:space="0" w:color="auto"/>
              </w:divBdr>
            </w:div>
            <w:div w:id="372002771">
              <w:marLeft w:val="0"/>
              <w:marRight w:val="0"/>
              <w:marTop w:val="0"/>
              <w:marBottom w:val="0"/>
              <w:divBdr>
                <w:top w:val="none" w:sz="0" w:space="0" w:color="auto"/>
                <w:left w:val="none" w:sz="0" w:space="0" w:color="auto"/>
                <w:bottom w:val="none" w:sz="0" w:space="0" w:color="auto"/>
                <w:right w:val="none" w:sz="0" w:space="0" w:color="auto"/>
              </w:divBdr>
            </w:div>
            <w:div w:id="76100459">
              <w:marLeft w:val="0"/>
              <w:marRight w:val="0"/>
              <w:marTop w:val="0"/>
              <w:marBottom w:val="0"/>
              <w:divBdr>
                <w:top w:val="none" w:sz="0" w:space="0" w:color="auto"/>
                <w:left w:val="none" w:sz="0" w:space="0" w:color="auto"/>
                <w:bottom w:val="none" w:sz="0" w:space="0" w:color="auto"/>
                <w:right w:val="none" w:sz="0" w:space="0" w:color="auto"/>
              </w:divBdr>
            </w:div>
            <w:div w:id="819075536">
              <w:marLeft w:val="0"/>
              <w:marRight w:val="0"/>
              <w:marTop w:val="0"/>
              <w:marBottom w:val="0"/>
              <w:divBdr>
                <w:top w:val="none" w:sz="0" w:space="0" w:color="auto"/>
                <w:left w:val="none" w:sz="0" w:space="0" w:color="auto"/>
                <w:bottom w:val="none" w:sz="0" w:space="0" w:color="auto"/>
                <w:right w:val="none" w:sz="0" w:space="0" w:color="auto"/>
              </w:divBdr>
            </w:div>
            <w:div w:id="1037512211">
              <w:marLeft w:val="0"/>
              <w:marRight w:val="0"/>
              <w:marTop w:val="0"/>
              <w:marBottom w:val="0"/>
              <w:divBdr>
                <w:top w:val="none" w:sz="0" w:space="0" w:color="auto"/>
                <w:left w:val="none" w:sz="0" w:space="0" w:color="auto"/>
                <w:bottom w:val="none" w:sz="0" w:space="0" w:color="auto"/>
                <w:right w:val="none" w:sz="0" w:space="0" w:color="auto"/>
              </w:divBdr>
            </w:div>
            <w:div w:id="400295978">
              <w:marLeft w:val="0"/>
              <w:marRight w:val="0"/>
              <w:marTop w:val="0"/>
              <w:marBottom w:val="0"/>
              <w:divBdr>
                <w:top w:val="none" w:sz="0" w:space="0" w:color="auto"/>
                <w:left w:val="none" w:sz="0" w:space="0" w:color="auto"/>
                <w:bottom w:val="none" w:sz="0" w:space="0" w:color="auto"/>
                <w:right w:val="none" w:sz="0" w:space="0" w:color="auto"/>
              </w:divBdr>
            </w:div>
            <w:div w:id="1069112444">
              <w:marLeft w:val="0"/>
              <w:marRight w:val="0"/>
              <w:marTop w:val="0"/>
              <w:marBottom w:val="0"/>
              <w:divBdr>
                <w:top w:val="none" w:sz="0" w:space="0" w:color="auto"/>
                <w:left w:val="none" w:sz="0" w:space="0" w:color="auto"/>
                <w:bottom w:val="none" w:sz="0" w:space="0" w:color="auto"/>
                <w:right w:val="none" w:sz="0" w:space="0" w:color="auto"/>
              </w:divBdr>
            </w:div>
            <w:div w:id="426073164">
              <w:marLeft w:val="0"/>
              <w:marRight w:val="0"/>
              <w:marTop w:val="0"/>
              <w:marBottom w:val="0"/>
              <w:divBdr>
                <w:top w:val="none" w:sz="0" w:space="0" w:color="auto"/>
                <w:left w:val="none" w:sz="0" w:space="0" w:color="auto"/>
                <w:bottom w:val="none" w:sz="0" w:space="0" w:color="auto"/>
                <w:right w:val="none" w:sz="0" w:space="0" w:color="auto"/>
              </w:divBdr>
            </w:div>
            <w:div w:id="2076925532">
              <w:marLeft w:val="0"/>
              <w:marRight w:val="0"/>
              <w:marTop w:val="0"/>
              <w:marBottom w:val="0"/>
              <w:divBdr>
                <w:top w:val="none" w:sz="0" w:space="0" w:color="auto"/>
                <w:left w:val="none" w:sz="0" w:space="0" w:color="auto"/>
                <w:bottom w:val="none" w:sz="0" w:space="0" w:color="auto"/>
                <w:right w:val="none" w:sz="0" w:space="0" w:color="auto"/>
              </w:divBdr>
            </w:div>
            <w:div w:id="302808171">
              <w:marLeft w:val="0"/>
              <w:marRight w:val="0"/>
              <w:marTop w:val="0"/>
              <w:marBottom w:val="0"/>
              <w:divBdr>
                <w:top w:val="none" w:sz="0" w:space="0" w:color="auto"/>
                <w:left w:val="none" w:sz="0" w:space="0" w:color="auto"/>
                <w:bottom w:val="none" w:sz="0" w:space="0" w:color="auto"/>
                <w:right w:val="none" w:sz="0" w:space="0" w:color="auto"/>
              </w:divBdr>
            </w:div>
            <w:div w:id="1230388335">
              <w:marLeft w:val="0"/>
              <w:marRight w:val="0"/>
              <w:marTop w:val="0"/>
              <w:marBottom w:val="0"/>
              <w:divBdr>
                <w:top w:val="none" w:sz="0" w:space="0" w:color="auto"/>
                <w:left w:val="none" w:sz="0" w:space="0" w:color="auto"/>
                <w:bottom w:val="none" w:sz="0" w:space="0" w:color="auto"/>
                <w:right w:val="none" w:sz="0" w:space="0" w:color="auto"/>
              </w:divBdr>
            </w:div>
            <w:div w:id="2122456860">
              <w:marLeft w:val="0"/>
              <w:marRight w:val="0"/>
              <w:marTop w:val="0"/>
              <w:marBottom w:val="0"/>
              <w:divBdr>
                <w:top w:val="none" w:sz="0" w:space="0" w:color="auto"/>
                <w:left w:val="none" w:sz="0" w:space="0" w:color="auto"/>
                <w:bottom w:val="none" w:sz="0" w:space="0" w:color="auto"/>
                <w:right w:val="none" w:sz="0" w:space="0" w:color="auto"/>
              </w:divBdr>
            </w:div>
            <w:div w:id="2065642181">
              <w:marLeft w:val="0"/>
              <w:marRight w:val="0"/>
              <w:marTop w:val="0"/>
              <w:marBottom w:val="0"/>
              <w:divBdr>
                <w:top w:val="none" w:sz="0" w:space="0" w:color="auto"/>
                <w:left w:val="none" w:sz="0" w:space="0" w:color="auto"/>
                <w:bottom w:val="none" w:sz="0" w:space="0" w:color="auto"/>
                <w:right w:val="none" w:sz="0" w:space="0" w:color="auto"/>
              </w:divBdr>
            </w:div>
            <w:div w:id="1351301477">
              <w:marLeft w:val="0"/>
              <w:marRight w:val="0"/>
              <w:marTop w:val="0"/>
              <w:marBottom w:val="0"/>
              <w:divBdr>
                <w:top w:val="none" w:sz="0" w:space="0" w:color="auto"/>
                <w:left w:val="none" w:sz="0" w:space="0" w:color="auto"/>
                <w:bottom w:val="none" w:sz="0" w:space="0" w:color="auto"/>
                <w:right w:val="none" w:sz="0" w:space="0" w:color="auto"/>
              </w:divBdr>
            </w:div>
            <w:div w:id="2037846577">
              <w:marLeft w:val="0"/>
              <w:marRight w:val="0"/>
              <w:marTop w:val="0"/>
              <w:marBottom w:val="0"/>
              <w:divBdr>
                <w:top w:val="none" w:sz="0" w:space="0" w:color="auto"/>
                <w:left w:val="none" w:sz="0" w:space="0" w:color="auto"/>
                <w:bottom w:val="none" w:sz="0" w:space="0" w:color="auto"/>
                <w:right w:val="none" w:sz="0" w:space="0" w:color="auto"/>
              </w:divBdr>
            </w:div>
            <w:div w:id="1711303703">
              <w:marLeft w:val="0"/>
              <w:marRight w:val="0"/>
              <w:marTop w:val="0"/>
              <w:marBottom w:val="0"/>
              <w:divBdr>
                <w:top w:val="none" w:sz="0" w:space="0" w:color="auto"/>
                <w:left w:val="none" w:sz="0" w:space="0" w:color="auto"/>
                <w:bottom w:val="none" w:sz="0" w:space="0" w:color="auto"/>
                <w:right w:val="none" w:sz="0" w:space="0" w:color="auto"/>
              </w:divBdr>
            </w:div>
            <w:div w:id="1662199414">
              <w:marLeft w:val="0"/>
              <w:marRight w:val="0"/>
              <w:marTop w:val="0"/>
              <w:marBottom w:val="0"/>
              <w:divBdr>
                <w:top w:val="none" w:sz="0" w:space="0" w:color="auto"/>
                <w:left w:val="none" w:sz="0" w:space="0" w:color="auto"/>
                <w:bottom w:val="none" w:sz="0" w:space="0" w:color="auto"/>
                <w:right w:val="none" w:sz="0" w:space="0" w:color="auto"/>
              </w:divBdr>
            </w:div>
            <w:div w:id="511069417">
              <w:marLeft w:val="0"/>
              <w:marRight w:val="0"/>
              <w:marTop w:val="0"/>
              <w:marBottom w:val="0"/>
              <w:divBdr>
                <w:top w:val="none" w:sz="0" w:space="0" w:color="auto"/>
                <w:left w:val="none" w:sz="0" w:space="0" w:color="auto"/>
                <w:bottom w:val="none" w:sz="0" w:space="0" w:color="auto"/>
                <w:right w:val="none" w:sz="0" w:space="0" w:color="auto"/>
              </w:divBdr>
            </w:div>
            <w:div w:id="656229930">
              <w:marLeft w:val="0"/>
              <w:marRight w:val="0"/>
              <w:marTop w:val="0"/>
              <w:marBottom w:val="0"/>
              <w:divBdr>
                <w:top w:val="none" w:sz="0" w:space="0" w:color="auto"/>
                <w:left w:val="none" w:sz="0" w:space="0" w:color="auto"/>
                <w:bottom w:val="none" w:sz="0" w:space="0" w:color="auto"/>
                <w:right w:val="none" w:sz="0" w:space="0" w:color="auto"/>
              </w:divBdr>
            </w:div>
            <w:div w:id="1737245339">
              <w:marLeft w:val="0"/>
              <w:marRight w:val="0"/>
              <w:marTop w:val="0"/>
              <w:marBottom w:val="0"/>
              <w:divBdr>
                <w:top w:val="none" w:sz="0" w:space="0" w:color="auto"/>
                <w:left w:val="none" w:sz="0" w:space="0" w:color="auto"/>
                <w:bottom w:val="none" w:sz="0" w:space="0" w:color="auto"/>
                <w:right w:val="none" w:sz="0" w:space="0" w:color="auto"/>
              </w:divBdr>
            </w:div>
            <w:div w:id="1656494347">
              <w:marLeft w:val="0"/>
              <w:marRight w:val="0"/>
              <w:marTop w:val="0"/>
              <w:marBottom w:val="0"/>
              <w:divBdr>
                <w:top w:val="none" w:sz="0" w:space="0" w:color="auto"/>
                <w:left w:val="none" w:sz="0" w:space="0" w:color="auto"/>
                <w:bottom w:val="none" w:sz="0" w:space="0" w:color="auto"/>
                <w:right w:val="none" w:sz="0" w:space="0" w:color="auto"/>
              </w:divBdr>
            </w:div>
            <w:div w:id="990135204">
              <w:marLeft w:val="0"/>
              <w:marRight w:val="0"/>
              <w:marTop w:val="0"/>
              <w:marBottom w:val="0"/>
              <w:divBdr>
                <w:top w:val="none" w:sz="0" w:space="0" w:color="auto"/>
                <w:left w:val="none" w:sz="0" w:space="0" w:color="auto"/>
                <w:bottom w:val="none" w:sz="0" w:space="0" w:color="auto"/>
                <w:right w:val="none" w:sz="0" w:space="0" w:color="auto"/>
              </w:divBdr>
            </w:div>
            <w:div w:id="49118820">
              <w:marLeft w:val="0"/>
              <w:marRight w:val="0"/>
              <w:marTop w:val="0"/>
              <w:marBottom w:val="0"/>
              <w:divBdr>
                <w:top w:val="none" w:sz="0" w:space="0" w:color="auto"/>
                <w:left w:val="none" w:sz="0" w:space="0" w:color="auto"/>
                <w:bottom w:val="none" w:sz="0" w:space="0" w:color="auto"/>
                <w:right w:val="none" w:sz="0" w:space="0" w:color="auto"/>
              </w:divBdr>
            </w:div>
            <w:div w:id="31224608">
              <w:marLeft w:val="0"/>
              <w:marRight w:val="0"/>
              <w:marTop w:val="0"/>
              <w:marBottom w:val="0"/>
              <w:divBdr>
                <w:top w:val="none" w:sz="0" w:space="0" w:color="auto"/>
                <w:left w:val="none" w:sz="0" w:space="0" w:color="auto"/>
                <w:bottom w:val="none" w:sz="0" w:space="0" w:color="auto"/>
                <w:right w:val="none" w:sz="0" w:space="0" w:color="auto"/>
              </w:divBdr>
            </w:div>
            <w:div w:id="1323509017">
              <w:marLeft w:val="0"/>
              <w:marRight w:val="0"/>
              <w:marTop w:val="0"/>
              <w:marBottom w:val="0"/>
              <w:divBdr>
                <w:top w:val="none" w:sz="0" w:space="0" w:color="auto"/>
                <w:left w:val="none" w:sz="0" w:space="0" w:color="auto"/>
                <w:bottom w:val="none" w:sz="0" w:space="0" w:color="auto"/>
                <w:right w:val="none" w:sz="0" w:space="0" w:color="auto"/>
              </w:divBdr>
            </w:div>
            <w:div w:id="1115753605">
              <w:marLeft w:val="0"/>
              <w:marRight w:val="0"/>
              <w:marTop w:val="0"/>
              <w:marBottom w:val="0"/>
              <w:divBdr>
                <w:top w:val="none" w:sz="0" w:space="0" w:color="auto"/>
                <w:left w:val="none" w:sz="0" w:space="0" w:color="auto"/>
                <w:bottom w:val="none" w:sz="0" w:space="0" w:color="auto"/>
                <w:right w:val="none" w:sz="0" w:space="0" w:color="auto"/>
              </w:divBdr>
            </w:div>
            <w:div w:id="1478306201">
              <w:marLeft w:val="0"/>
              <w:marRight w:val="0"/>
              <w:marTop w:val="0"/>
              <w:marBottom w:val="0"/>
              <w:divBdr>
                <w:top w:val="none" w:sz="0" w:space="0" w:color="auto"/>
                <w:left w:val="none" w:sz="0" w:space="0" w:color="auto"/>
                <w:bottom w:val="none" w:sz="0" w:space="0" w:color="auto"/>
                <w:right w:val="none" w:sz="0" w:space="0" w:color="auto"/>
              </w:divBdr>
            </w:div>
            <w:div w:id="1678388423">
              <w:marLeft w:val="0"/>
              <w:marRight w:val="0"/>
              <w:marTop w:val="0"/>
              <w:marBottom w:val="0"/>
              <w:divBdr>
                <w:top w:val="none" w:sz="0" w:space="0" w:color="auto"/>
                <w:left w:val="none" w:sz="0" w:space="0" w:color="auto"/>
                <w:bottom w:val="none" w:sz="0" w:space="0" w:color="auto"/>
                <w:right w:val="none" w:sz="0" w:space="0" w:color="auto"/>
              </w:divBdr>
            </w:div>
            <w:div w:id="1920941637">
              <w:marLeft w:val="0"/>
              <w:marRight w:val="0"/>
              <w:marTop w:val="0"/>
              <w:marBottom w:val="0"/>
              <w:divBdr>
                <w:top w:val="none" w:sz="0" w:space="0" w:color="auto"/>
                <w:left w:val="none" w:sz="0" w:space="0" w:color="auto"/>
                <w:bottom w:val="none" w:sz="0" w:space="0" w:color="auto"/>
                <w:right w:val="none" w:sz="0" w:space="0" w:color="auto"/>
              </w:divBdr>
            </w:div>
            <w:div w:id="1707950134">
              <w:marLeft w:val="0"/>
              <w:marRight w:val="0"/>
              <w:marTop w:val="0"/>
              <w:marBottom w:val="0"/>
              <w:divBdr>
                <w:top w:val="none" w:sz="0" w:space="0" w:color="auto"/>
                <w:left w:val="none" w:sz="0" w:space="0" w:color="auto"/>
                <w:bottom w:val="none" w:sz="0" w:space="0" w:color="auto"/>
                <w:right w:val="none" w:sz="0" w:space="0" w:color="auto"/>
              </w:divBdr>
            </w:div>
            <w:div w:id="1839803900">
              <w:marLeft w:val="0"/>
              <w:marRight w:val="0"/>
              <w:marTop w:val="0"/>
              <w:marBottom w:val="0"/>
              <w:divBdr>
                <w:top w:val="none" w:sz="0" w:space="0" w:color="auto"/>
                <w:left w:val="none" w:sz="0" w:space="0" w:color="auto"/>
                <w:bottom w:val="none" w:sz="0" w:space="0" w:color="auto"/>
                <w:right w:val="none" w:sz="0" w:space="0" w:color="auto"/>
              </w:divBdr>
            </w:div>
            <w:div w:id="1000308700">
              <w:marLeft w:val="0"/>
              <w:marRight w:val="0"/>
              <w:marTop w:val="0"/>
              <w:marBottom w:val="0"/>
              <w:divBdr>
                <w:top w:val="none" w:sz="0" w:space="0" w:color="auto"/>
                <w:left w:val="none" w:sz="0" w:space="0" w:color="auto"/>
                <w:bottom w:val="none" w:sz="0" w:space="0" w:color="auto"/>
                <w:right w:val="none" w:sz="0" w:space="0" w:color="auto"/>
              </w:divBdr>
            </w:div>
            <w:div w:id="1102337357">
              <w:marLeft w:val="0"/>
              <w:marRight w:val="0"/>
              <w:marTop w:val="0"/>
              <w:marBottom w:val="0"/>
              <w:divBdr>
                <w:top w:val="none" w:sz="0" w:space="0" w:color="auto"/>
                <w:left w:val="none" w:sz="0" w:space="0" w:color="auto"/>
                <w:bottom w:val="none" w:sz="0" w:space="0" w:color="auto"/>
                <w:right w:val="none" w:sz="0" w:space="0" w:color="auto"/>
              </w:divBdr>
            </w:div>
            <w:div w:id="478041965">
              <w:marLeft w:val="0"/>
              <w:marRight w:val="0"/>
              <w:marTop w:val="0"/>
              <w:marBottom w:val="0"/>
              <w:divBdr>
                <w:top w:val="none" w:sz="0" w:space="0" w:color="auto"/>
                <w:left w:val="none" w:sz="0" w:space="0" w:color="auto"/>
                <w:bottom w:val="none" w:sz="0" w:space="0" w:color="auto"/>
                <w:right w:val="none" w:sz="0" w:space="0" w:color="auto"/>
              </w:divBdr>
            </w:div>
            <w:div w:id="495417688">
              <w:marLeft w:val="0"/>
              <w:marRight w:val="0"/>
              <w:marTop w:val="0"/>
              <w:marBottom w:val="0"/>
              <w:divBdr>
                <w:top w:val="none" w:sz="0" w:space="0" w:color="auto"/>
                <w:left w:val="none" w:sz="0" w:space="0" w:color="auto"/>
                <w:bottom w:val="none" w:sz="0" w:space="0" w:color="auto"/>
                <w:right w:val="none" w:sz="0" w:space="0" w:color="auto"/>
              </w:divBdr>
            </w:div>
            <w:div w:id="1187450856">
              <w:marLeft w:val="0"/>
              <w:marRight w:val="0"/>
              <w:marTop w:val="0"/>
              <w:marBottom w:val="0"/>
              <w:divBdr>
                <w:top w:val="none" w:sz="0" w:space="0" w:color="auto"/>
                <w:left w:val="none" w:sz="0" w:space="0" w:color="auto"/>
                <w:bottom w:val="none" w:sz="0" w:space="0" w:color="auto"/>
                <w:right w:val="none" w:sz="0" w:space="0" w:color="auto"/>
              </w:divBdr>
            </w:div>
            <w:div w:id="1156797702">
              <w:marLeft w:val="0"/>
              <w:marRight w:val="0"/>
              <w:marTop w:val="0"/>
              <w:marBottom w:val="0"/>
              <w:divBdr>
                <w:top w:val="none" w:sz="0" w:space="0" w:color="auto"/>
                <w:left w:val="none" w:sz="0" w:space="0" w:color="auto"/>
                <w:bottom w:val="none" w:sz="0" w:space="0" w:color="auto"/>
                <w:right w:val="none" w:sz="0" w:space="0" w:color="auto"/>
              </w:divBdr>
            </w:div>
            <w:div w:id="1488279698">
              <w:marLeft w:val="0"/>
              <w:marRight w:val="0"/>
              <w:marTop w:val="0"/>
              <w:marBottom w:val="0"/>
              <w:divBdr>
                <w:top w:val="none" w:sz="0" w:space="0" w:color="auto"/>
                <w:left w:val="none" w:sz="0" w:space="0" w:color="auto"/>
                <w:bottom w:val="none" w:sz="0" w:space="0" w:color="auto"/>
                <w:right w:val="none" w:sz="0" w:space="0" w:color="auto"/>
              </w:divBdr>
            </w:div>
            <w:div w:id="1796632589">
              <w:marLeft w:val="0"/>
              <w:marRight w:val="0"/>
              <w:marTop w:val="0"/>
              <w:marBottom w:val="0"/>
              <w:divBdr>
                <w:top w:val="none" w:sz="0" w:space="0" w:color="auto"/>
                <w:left w:val="none" w:sz="0" w:space="0" w:color="auto"/>
                <w:bottom w:val="none" w:sz="0" w:space="0" w:color="auto"/>
                <w:right w:val="none" w:sz="0" w:space="0" w:color="auto"/>
              </w:divBdr>
            </w:div>
            <w:div w:id="1529954949">
              <w:marLeft w:val="0"/>
              <w:marRight w:val="0"/>
              <w:marTop w:val="0"/>
              <w:marBottom w:val="0"/>
              <w:divBdr>
                <w:top w:val="none" w:sz="0" w:space="0" w:color="auto"/>
                <w:left w:val="none" w:sz="0" w:space="0" w:color="auto"/>
                <w:bottom w:val="none" w:sz="0" w:space="0" w:color="auto"/>
                <w:right w:val="none" w:sz="0" w:space="0" w:color="auto"/>
              </w:divBdr>
            </w:div>
            <w:div w:id="367263962">
              <w:marLeft w:val="0"/>
              <w:marRight w:val="0"/>
              <w:marTop w:val="0"/>
              <w:marBottom w:val="0"/>
              <w:divBdr>
                <w:top w:val="none" w:sz="0" w:space="0" w:color="auto"/>
                <w:left w:val="none" w:sz="0" w:space="0" w:color="auto"/>
                <w:bottom w:val="none" w:sz="0" w:space="0" w:color="auto"/>
                <w:right w:val="none" w:sz="0" w:space="0" w:color="auto"/>
              </w:divBdr>
            </w:div>
            <w:div w:id="631248631">
              <w:marLeft w:val="0"/>
              <w:marRight w:val="0"/>
              <w:marTop w:val="0"/>
              <w:marBottom w:val="0"/>
              <w:divBdr>
                <w:top w:val="none" w:sz="0" w:space="0" w:color="auto"/>
                <w:left w:val="none" w:sz="0" w:space="0" w:color="auto"/>
                <w:bottom w:val="none" w:sz="0" w:space="0" w:color="auto"/>
                <w:right w:val="none" w:sz="0" w:space="0" w:color="auto"/>
              </w:divBdr>
            </w:div>
            <w:div w:id="334461027">
              <w:marLeft w:val="0"/>
              <w:marRight w:val="0"/>
              <w:marTop w:val="0"/>
              <w:marBottom w:val="0"/>
              <w:divBdr>
                <w:top w:val="none" w:sz="0" w:space="0" w:color="auto"/>
                <w:left w:val="none" w:sz="0" w:space="0" w:color="auto"/>
                <w:bottom w:val="none" w:sz="0" w:space="0" w:color="auto"/>
                <w:right w:val="none" w:sz="0" w:space="0" w:color="auto"/>
              </w:divBdr>
            </w:div>
            <w:div w:id="467867764">
              <w:marLeft w:val="0"/>
              <w:marRight w:val="0"/>
              <w:marTop w:val="0"/>
              <w:marBottom w:val="0"/>
              <w:divBdr>
                <w:top w:val="none" w:sz="0" w:space="0" w:color="auto"/>
                <w:left w:val="none" w:sz="0" w:space="0" w:color="auto"/>
                <w:bottom w:val="none" w:sz="0" w:space="0" w:color="auto"/>
                <w:right w:val="none" w:sz="0" w:space="0" w:color="auto"/>
              </w:divBdr>
            </w:div>
            <w:div w:id="815344097">
              <w:marLeft w:val="0"/>
              <w:marRight w:val="0"/>
              <w:marTop w:val="0"/>
              <w:marBottom w:val="0"/>
              <w:divBdr>
                <w:top w:val="none" w:sz="0" w:space="0" w:color="auto"/>
                <w:left w:val="none" w:sz="0" w:space="0" w:color="auto"/>
                <w:bottom w:val="none" w:sz="0" w:space="0" w:color="auto"/>
                <w:right w:val="none" w:sz="0" w:space="0" w:color="auto"/>
              </w:divBdr>
            </w:div>
            <w:div w:id="641665793">
              <w:marLeft w:val="0"/>
              <w:marRight w:val="0"/>
              <w:marTop w:val="0"/>
              <w:marBottom w:val="0"/>
              <w:divBdr>
                <w:top w:val="none" w:sz="0" w:space="0" w:color="auto"/>
                <w:left w:val="none" w:sz="0" w:space="0" w:color="auto"/>
                <w:bottom w:val="none" w:sz="0" w:space="0" w:color="auto"/>
                <w:right w:val="none" w:sz="0" w:space="0" w:color="auto"/>
              </w:divBdr>
            </w:div>
            <w:div w:id="1064791373">
              <w:marLeft w:val="0"/>
              <w:marRight w:val="0"/>
              <w:marTop w:val="0"/>
              <w:marBottom w:val="0"/>
              <w:divBdr>
                <w:top w:val="none" w:sz="0" w:space="0" w:color="auto"/>
                <w:left w:val="none" w:sz="0" w:space="0" w:color="auto"/>
                <w:bottom w:val="none" w:sz="0" w:space="0" w:color="auto"/>
                <w:right w:val="none" w:sz="0" w:space="0" w:color="auto"/>
              </w:divBdr>
            </w:div>
            <w:div w:id="1512916123">
              <w:marLeft w:val="0"/>
              <w:marRight w:val="0"/>
              <w:marTop w:val="0"/>
              <w:marBottom w:val="0"/>
              <w:divBdr>
                <w:top w:val="none" w:sz="0" w:space="0" w:color="auto"/>
                <w:left w:val="none" w:sz="0" w:space="0" w:color="auto"/>
                <w:bottom w:val="none" w:sz="0" w:space="0" w:color="auto"/>
                <w:right w:val="none" w:sz="0" w:space="0" w:color="auto"/>
              </w:divBdr>
            </w:div>
            <w:div w:id="424965203">
              <w:marLeft w:val="0"/>
              <w:marRight w:val="0"/>
              <w:marTop w:val="0"/>
              <w:marBottom w:val="0"/>
              <w:divBdr>
                <w:top w:val="none" w:sz="0" w:space="0" w:color="auto"/>
                <w:left w:val="none" w:sz="0" w:space="0" w:color="auto"/>
                <w:bottom w:val="none" w:sz="0" w:space="0" w:color="auto"/>
                <w:right w:val="none" w:sz="0" w:space="0" w:color="auto"/>
              </w:divBdr>
            </w:div>
            <w:div w:id="1313367943">
              <w:marLeft w:val="0"/>
              <w:marRight w:val="0"/>
              <w:marTop w:val="0"/>
              <w:marBottom w:val="0"/>
              <w:divBdr>
                <w:top w:val="none" w:sz="0" w:space="0" w:color="auto"/>
                <w:left w:val="none" w:sz="0" w:space="0" w:color="auto"/>
                <w:bottom w:val="none" w:sz="0" w:space="0" w:color="auto"/>
                <w:right w:val="none" w:sz="0" w:space="0" w:color="auto"/>
              </w:divBdr>
            </w:div>
            <w:div w:id="1397784170">
              <w:marLeft w:val="0"/>
              <w:marRight w:val="0"/>
              <w:marTop w:val="0"/>
              <w:marBottom w:val="0"/>
              <w:divBdr>
                <w:top w:val="none" w:sz="0" w:space="0" w:color="auto"/>
                <w:left w:val="none" w:sz="0" w:space="0" w:color="auto"/>
                <w:bottom w:val="none" w:sz="0" w:space="0" w:color="auto"/>
                <w:right w:val="none" w:sz="0" w:space="0" w:color="auto"/>
              </w:divBdr>
            </w:div>
            <w:div w:id="1357193968">
              <w:marLeft w:val="0"/>
              <w:marRight w:val="0"/>
              <w:marTop w:val="0"/>
              <w:marBottom w:val="0"/>
              <w:divBdr>
                <w:top w:val="none" w:sz="0" w:space="0" w:color="auto"/>
                <w:left w:val="none" w:sz="0" w:space="0" w:color="auto"/>
                <w:bottom w:val="none" w:sz="0" w:space="0" w:color="auto"/>
                <w:right w:val="none" w:sz="0" w:space="0" w:color="auto"/>
              </w:divBdr>
            </w:div>
            <w:div w:id="1622179427">
              <w:marLeft w:val="0"/>
              <w:marRight w:val="0"/>
              <w:marTop w:val="0"/>
              <w:marBottom w:val="0"/>
              <w:divBdr>
                <w:top w:val="none" w:sz="0" w:space="0" w:color="auto"/>
                <w:left w:val="none" w:sz="0" w:space="0" w:color="auto"/>
                <w:bottom w:val="none" w:sz="0" w:space="0" w:color="auto"/>
                <w:right w:val="none" w:sz="0" w:space="0" w:color="auto"/>
              </w:divBdr>
            </w:div>
            <w:div w:id="1510755311">
              <w:marLeft w:val="0"/>
              <w:marRight w:val="0"/>
              <w:marTop w:val="0"/>
              <w:marBottom w:val="0"/>
              <w:divBdr>
                <w:top w:val="none" w:sz="0" w:space="0" w:color="auto"/>
                <w:left w:val="none" w:sz="0" w:space="0" w:color="auto"/>
                <w:bottom w:val="none" w:sz="0" w:space="0" w:color="auto"/>
                <w:right w:val="none" w:sz="0" w:space="0" w:color="auto"/>
              </w:divBdr>
            </w:div>
            <w:div w:id="1033843822">
              <w:marLeft w:val="0"/>
              <w:marRight w:val="0"/>
              <w:marTop w:val="0"/>
              <w:marBottom w:val="0"/>
              <w:divBdr>
                <w:top w:val="none" w:sz="0" w:space="0" w:color="auto"/>
                <w:left w:val="none" w:sz="0" w:space="0" w:color="auto"/>
                <w:bottom w:val="none" w:sz="0" w:space="0" w:color="auto"/>
                <w:right w:val="none" w:sz="0" w:space="0" w:color="auto"/>
              </w:divBdr>
            </w:div>
            <w:div w:id="1998613095">
              <w:marLeft w:val="0"/>
              <w:marRight w:val="0"/>
              <w:marTop w:val="0"/>
              <w:marBottom w:val="0"/>
              <w:divBdr>
                <w:top w:val="none" w:sz="0" w:space="0" w:color="auto"/>
                <w:left w:val="none" w:sz="0" w:space="0" w:color="auto"/>
                <w:bottom w:val="none" w:sz="0" w:space="0" w:color="auto"/>
                <w:right w:val="none" w:sz="0" w:space="0" w:color="auto"/>
              </w:divBdr>
            </w:div>
            <w:div w:id="261452090">
              <w:marLeft w:val="0"/>
              <w:marRight w:val="0"/>
              <w:marTop w:val="0"/>
              <w:marBottom w:val="0"/>
              <w:divBdr>
                <w:top w:val="none" w:sz="0" w:space="0" w:color="auto"/>
                <w:left w:val="none" w:sz="0" w:space="0" w:color="auto"/>
                <w:bottom w:val="none" w:sz="0" w:space="0" w:color="auto"/>
                <w:right w:val="none" w:sz="0" w:space="0" w:color="auto"/>
              </w:divBdr>
            </w:div>
            <w:div w:id="1699545693">
              <w:marLeft w:val="0"/>
              <w:marRight w:val="0"/>
              <w:marTop w:val="0"/>
              <w:marBottom w:val="0"/>
              <w:divBdr>
                <w:top w:val="none" w:sz="0" w:space="0" w:color="auto"/>
                <w:left w:val="none" w:sz="0" w:space="0" w:color="auto"/>
                <w:bottom w:val="none" w:sz="0" w:space="0" w:color="auto"/>
                <w:right w:val="none" w:sz="0" w:space="0" w:color="auto"/>
              </w:divBdr>
            </w:div>
            <w:div w:id="971398639">
              <w:marLeft w:val="0"/>
              <w:marRight w:val="0"/>
              <w:marTop w:val="0"/>
              <w:marBottom w:val="0"/>
              <w:divBdr>
                <w:top w:val="none" w:sz="0" w:space="0" w:color="auto"/>
                <w:left w:val="none" w:sz="0" w:space="0" w:color="auto"/>
                <w:bottom w:val="none" w:sz="0" w:space="0" w:color="auto"/>
                <w:right w:val="none" w:sz="0" w:space="0" w:color="auto"/>
              </w:divBdr>
            </w:div>
            <w:div w:id="1060909918">
              <w:marLeft w:val="0"/>
              <w:marRight w:val="0"/>
              <w:marTop w:val="0"/>
              <w:marBottom w:val="0"/>
              <w:divBdr>
                <w:top w:val="none" w:sz="0" w:space="0" w:color="auto"/>
                <w:left w:val="none" w:sz="0" w:space="0" w:color="auto"/>
                <w:bottom w:val="none" w:sz="0" w:space="0" w:color="auto"/>
                <w:right w:val="none" w:sz="0" w:space="0" w:color="auto"/>
              </w:divBdr>
            </w:div>
            <w:div w:id="959187331">
              <w:marLeft w:val="0"/>
              <w:marRight w:val="0"/>
              <w:marTop w:val="0"/>
              <w:marBottom w:val="0"/>
              <w:divBdr>
                <w:top w:val="none" w:sz="0" w:space="0" w:color="auto"/>
                <w:left w:val="none" w:sz="0" w:space="0" w:color="auto"/>
                <w:bottom w:val="none" w:sz="0" w:space="0" w:color="auto"/>
                <w:right w:val="none" w:sz="0" w:space="0" w:color="auto"/>
              </w:divBdr>
            </w:div>
            <w:div w:id="1746300086">
              <w:marLeft w:val="0"/>
              <w:marRight w:val="0"/>
              <w:marTop w:val="0"/>
              <w:marBottom w:val="0"/>
              <w:divBdr>
                <w:top w:val="none" w:sz="0" w:space="0" w:color="auto"/>
                <w:left w:val="none" w:sz="0" w:space="0" w:color="auto"/>
                <w:bottom w:val="none" w:sz="0" w:space="0" w:color="auto"/>
                <w:right w:val="none" w:sz="0" w:space="0" w:color="auto"/>
              </w:divBdr>
            </w:div>
            <w:div w:id="521358978">
              <w:marLeft w:val="0"/>
              <w:marRight w:val="0"/>
              <w:marTop w:val="0"/>
              <w:marBottom w:val="0"/>
              <w:divBdr>
                <w:top w:val="none" w:sz="0" w:space="0" w:color="auto"/>
                <w:left w:val="none" w:sz="0" w:space="0" w:color="auto"/>
                <w:bottom w:val="none" w:sz="0" w:space="0" w:color="auto"/>
                <w:right w:val="none" w:sz="0" w:space="0" w:color="auto"/>
              </w:divBdr>
            </w:div>
            <w:div w:id="1667052096">
              <w:marLeft w:val="0"/>
              <w:marRight w:val="0"/>
              <w:marTop w:val="0"/>
              <w:marBottom w:val="0"/>
              <w:divBdr>
                <w:top w:val="none" w:sz="0" w:space="0" w:color="auto"/>
                <w:left w:val="none" w:sz="0" w:space="0" w:color="auto"/>
                <w:bottom w:val="none" w:sz="0" w:space="0" w:color="auto"/>
                <w:right w:val="none" w:sz="0" w:space="0" w:color="auto"/>
              </w:divBdr>
            </w:div>
            <w:div w:id="1407604368">
              <w:marLeft w:val="0"/>
              <w:marRight w:val="0"/>
              <w:marTop w:val="0"/>
              <w:marBottom w:val="0"/>
              <w:divBdr>
                <w:top w:val="none" w:sz="0" w:space="0" w:color="auto"/>
                <w:left w:val="none" w:sz="0" w:space="0" w:color="auto"/>
                <w:bottom w:val="none" w:sz="0" w:space="0" w:color="auto"/>
                <w:right w:val="none" w:sz="0" w:space="0" w:color="auto"/>
              </w:divBdr>
            </w:div>
            <w:div w:id="2028410277">
              <w:marLeft w:val="0"/>
              <w:marRight w:val="0"/>
              <w:marTop w:val="0"/>
              <w:marBottom w:val="0"/>
              <w:divBdr>
                <w:top w:val="none" w:sz="0" w:space="0" w:color="auto"/>
                <w:left w:val="none" w:sz="0" w:space="0" w:color="auto"/>
                <w:bottom w:val="none" w:sz="0" w:space="0" w:color="auto"/>
                <w:right w:val="none" w:sz="0" w:space="0" w:color="auto"/>
              </w:divBdr>
            </w:div>
            <w:div w:id="2016834188">
              <w:marLeft w:val="0"/>
              <w:marRight w:val="0"/>
              <w:marTop w:val="0"/>
              <w:marBottom w:val="0"/>
              <w:divBdr>
                <w:top w:val="none" w:sz="0" w:space="0" w:color="auto"/>
                <w:left w:val="none" w:sz="0" w:space="0" w:color="auto"/>
                <w:bottom w:val="none" w:sz="0" w:space="0" w:color="auto"/>
                <w:right w:val="none" w:sz="0" w:space="0" w:color="auto"/>
              </w:divBdr>
            </w:div>
            <w:div w:id="129329735">
              <w:marLeft w:val="0"/>
              <w:marRight w:val="0"/>
              <w:marTop w:val="0"/>
              <w:marBottom w:val="0"/>
              <w:divBdr>
                <w:top w:val="none" w:sz="0" w:space="0" w:color="auto"/>
                <w:left w:val="none" w:sz="0" w:space="0" w:color="auto"/>
                <w:bottom w:val="none" w:sz="0" w:space="0" w:color="auto"/>
                <w:right w:val="none" w:sz="0" w:space="0" w:color="auto"/>
              </w:divBdr>
            </w:div>
            <w:div w:id="1335959944">
              <w:marLeft w:val="0"/>
              <w:marRight w:val="0"/>
              <w:marTop w:val="0"/>
              <w:marBottom w:val="0"/>
              <w:divBdr>
                <w:top w:val="none" w:sz="0" w:space="0" w:color="auto"/>
                <w:left w:val="none" w:sz="0" w:space="0" w:color="auto"/>
                <w:bottom w:val="none" w:sz="0" w:space="0" w:color="auto"/>
                <w:right w:val="none" w:sz="0" w:space="0" w:color="auto"/>
              </w:divBdr>
            </w:div>
            <w:div w:id="2070760204">
              <w:marLeft w:val="0"/>
              <w:marRight w:val="0"/>
              <w:marTop w:val="0"/>
              <w:marBottom w:val="0"/>
              <w:divBdr>
                <w:top w:val="none" w:sz="0" w:space="0" w:color="auto"/>
                <w:left w:val="none" w:sz="0" w:space="0" w:color="auto"/>
                <w:bottom w:val="none" w:sz="0" w:space="0" w:color="auto"/>
                <w:right w:val="none" w:sz="0" w:space="0" w:color="auto"/>
              </w:divBdr>
            </w:div>
            <w:div w:id="730426122">
              <w:marLeft w:val="0"/>
              <w:marRight w:val="0"/>
              <w:marTop w:val="0"/>
              <w:marBottom w:val="0"/>
              <w:divBdr>
                <w:top w:val="none" w:sz="0" w:space="0" w:color="auto"/>
                <w:left w:val="none" w:sz="0" w:space="0" w:color="auto"/>
                <w:bottom w:val="none" w:sz="0" w:space="0" w:color="auto"/>
                <w:right w:val="none" w:sz="0" w:space="0" w:color="auto"/>
              </w:divBdr>
            </w:div>
            <w:div w:id="56586848">
              <w:marLeft w:val="0"/>
              <w:marRight w:val="0"/>
              <w:marTop w:val="0"/>
              <w:marBottom w:val="0"/>
              <w:divBdr>
                <w:top w:val="none" w:sz="0" w:space="0" w:color="auto"/>
                <w:left w:val="none" w:sz="0" w:space="0" w:color="auto"/>
                <w:bottom w:val="none" w:sz="0" w:space="0" w:color="auto"/>
                <w:right w:val="none" w:sz="0" w:space="0" w:color="auto"/>
              </w:divBdr>
            </w:div>
            <w:div w:id="61559765">
              <w:marLeft w:val="0"/>
              <w:marRight w:val="0"/>
              <w:marTop w:val="0"/>
              <w:marBottom w:val="0"/>
              <w:divBdr>
                <w:top w:val="none" w:sz="0" w:space="0" w:color="auto"/>
                <w:left w:val="none" w:sz="0" w:space="0" w:color="auto"/>
                <w:bottom w:val="none" w:sz="0" w:space="0" w:color="auto"/>
                <w:right w:val="none" w:sz="0" w:space="0" w:color="auto"/>
              </w:divBdr>
            </w:div>
            <w:div w:id="1015964605">
              <w:marLeft w:val="0"/>
              <w:marRight w:val="0"/>
              <w:marTop w:val="0"/>
              <w:marBottom w:val="0"/>
              <w:divBdr>
                <w:top w:val="none" w:sz="0" w:space="0" w:color="auto"/>
                <w:left w:val="none" w:sz="0" w:space="0" w:color="auto"/>
                <w:bottom w:val="none" w:sz="0" w:space="0" w:color="auto"/>
                <w:right w:val="none" w:sz="0" w:space="0" w:color="auto"/>
              </w:divBdr>
            </w:div>
            <w:div w:id="1557625369">
              <w:marLeft w:val="0"/>
              <w:marRight w:val="0"/>
              <w:marTop w:val="0"/>
              <w:marBottom w:val="0"/>
              <w:divBdr>
                <w:top w:val="none" w:sz="0" w:space="0" w:color="auto"/>
                <w:left w:val="none" w:sz="0" w:space="0" w:color="auto"/>
                <w:bottom w:val="none" w:sz="0" w:space="0" w:color="auto"/>
                <w:right w:val="none" w:sz="0" w:space="0" w:color="auto"/>
              </w:divBdr>
            </w:div>
            <w:div w:id="879785372">
              <w:marLeft w:val="0"/>
              <w:marRight w:val="0"/>
              <w:marTop w:val="0"/>
              <w:marBottom w:val="0"/>
              <w:divBdr>
                <w:top w:val="none" w:sz="0" w:space="0" w:color="auto"/>
                <w:left w:val="none" w:sz="0" w:space="0" w:color="auto"/>
                <w:bottom w:val="none" w:sz="0" w:space="0" w:color="auto"/>
                <w:right w:val="none" w:sz="0" w:space="0" w:color="auto"/>
              </w:divBdr>
            </w:div>
            <w:div w:id="79260261">
              <w:marLeft w:val="0"/>
              <w:marRight w:val="0"/>
              <w:marTop w:val="0"/>
              <w:marBottom w:val="0"/>
              <w:divBdr>
                <w:top w:val="none" w:sz="0" w:space="0" w:color="auto"/>
                <w:left w:val="none" w:sz="0" w:space="0" w:color="auto"/>
                <w:bottom w:val="none" w:sz="0" w:space="0" w:color="auto"/>
                <w:right w:val="none" w:sz="0" w:space="0" w:color="auto"/>
              </w:divBdr>
            </w:div>
            <w:div w:id="982003710">
              <w:marLeft w:val="0"/>
              <w:marRight w:val="0"/>
              <w:marTop w:val="0"/>
              <w:marBottom w:val="0"/>
              <w:divBdr>
                <w:top w:val="none" w:sz="0" w:space="0" w:color="auto"/>
                <w:left w:val="none" w:sz="0" w:space="0" w:color="auto"/>
                <w:bottom w:val="none" w:sz="0" w:space="0" w:color="auto"/>
                <w:right w:val="none" w:sz="0" w:space="0" w:color="auto"/>
              </w:divBdr>
            </w:div>
            <w:div w:id="856964129">
              <w:marLeft w:val="0"/>
              <w:marRight w:val="0"/>
              <w:marTop w:val="0"/>
              <w:marBottom w:val="0"/>
              <w:divBdr>
                <w:top w:val="none" w:sz="0" w:space="0" w:color="auto"/>
                <w:left w:val="none" w:sz="0" w:space="0" w:color="auto"/>
                <w:bottom w:val="none" w:sz="0" w:space="0" w:color="auto"/>
                <w:right w:val="none" w:sz="0" w:space="0" w:color="auto"/>
              </w:divBdr>
            </w:div>
            <w:div w:id="1765345833">
              <w:marLeft w:val="0"/>
              <w:marRight w:val="0"/>
              <w:marTop w:val="0"/>
              <w:marBottom w:val="0"/>
              <w:divBdr>
                <w:top w:val="none" w:sz="0" w:space="0" w:color="auto"/>
                <w:left w:val="none" w:sz="0" w:space="0" w:color="auto"/>
                <w:bottom w:val="none" w:sz="0" w:space="0" w:color="auto"/>
                <w:right w:val="none" w:sz="0" w:space="0" w:color="auto"/>
              </w:divBdr>
            </w:div>
            <w:div w:id="1377242850">
              <w:marLeft w:val="0"/>
              <w:marRight w:val="0"/>
              <w:marTop w:val="0"/>
              <w:marBottom w:val="0"/>
              <w:divBdr>
                <w:top w:val="none" w:sz="0" w:space="0" w:color="auto"/>
                <w:left w:val="none" w:sz="0" w:space="0" w:color="auto"/>
                <w:bottom w:val="none" w:sz="0" w:space="0" w:color="auto"/>
                <w:right w:val="none" w:sz="0" w:space="0" w:color="auto"/>
              </w:divBdr>
            </w:div>
            <w:div w:id="1955599739">
              <w:marLeft w:val="0"/>
              <w:marRight w:val="0"/>
              <w:marTop w:val="0"/>
              <w:marBottom w:val="0"/>
              <w:divBdr>
                <w:top w:val="none" w:sz="0" w:space="0" w:color="auto"/>
                <w:left w:val="none" w:sz="0" w:space="0" w:color="auto"/>
                <w:bottom w:val="none" w:sz="0" w:space="0" w:color="auto"/>
                <w:right w:val="none" w:sz="0" w:space="0" w:color="auto"/>
              </w:divBdr>
            </w:div>
            <w:div w:id="468128966">
              <w:marLeft w:val="0"/>
              <w:marRight w:val="0"/>
              <w:marTop w:val="0"/>
              <w:marBottom w:val="0"/>
              <w:divBdr>
                <w:top w:val="none" w:sz="0" w:space="0" w:color="auto"/>
                <w:left w:val="none" w:sz="0" w:space="0" w:color="auto"/>
                <w:bottom w:val="none" w:sz="0" w:space="0" w:color="auto"/>
                <w:right w:val="none" w:sz="0" w:space="0" w:color="auto"/>
              </w:divBdr>
            </w:div>
            <w:div w:id="1939750525">
              <w:marLeft w:val="0"/>
              <w:marRight w:val="0"/>
              <w:marTop w:val="0"/>
              <w:marBottom w:val="0"/>
              <w:divBdr>
                <w:top w:val="none" w:sz="0" w:space="0" w:color="auto"/>
                <w:left w:val="none" w:sz="0" w:space="0" w:color="auto"/>
                <w:bottom w:val="none" w:sz="0" w:space="0" w:color="auto"/>
                <w:right w:val="none" w:sz="0" w:space="0" w:color="auto"/>
              </w:divBdr>
            </w:div>
            <w:div w:id="1663504550">
              <w:marLeft w:val="0"/>
              <w:marRight w:val="0"/>
              <w:marTop w:val="0"/>
              <w:marBottom w:val="0"/>
              <w:divBdr>
                <w:top w:val="none" w:sz="0" w:space="0" w:color="auto"/>
                <w:left w:val="none" w:sz="0" w:space="0" w:color="auto"/>
                <w:bottom w:val="none" w:sz="0" w:space="0" w:color="auto"/>
                <w:right w:val="none" w:sz="0" w:space="0" w:color="auto"/>
              </w:divBdr>
            </w:div>
            <w:div w:id="784083648">
              <w:marLeft w:val="0"/>
              <w:marRight w:val="0"/>
              <w:marTop w:val="0"/>
              <w:marBottom w:val="0"/>
              <w:divBdr>
                <w:top w:val="none" w:sz="0" w:space="0" w:color="auto"/>
                <w:left w:val="none" w:sz="0" w:space="0" w:color="auto"/>
                <w:bottom w:val="none" w:sz="0" w:space="0" w:color="auto"/>
                <w:right w:val="none" w:sz="0" w:space="0" w:color="auto"/>
              </w:divBdr>
            </w:div>
            <w:div w:id="383019243">
              <w:marLeft w:val="0"/>
              <w:marRight w:val="0"/>
              <w:marTop w:val="0"/>
              <w:marBottom w:val="0"/>
              <w:divBdr>
                <w:top w:val="none" w:sz="0" w:space="0" w:color="auto"/>
                <w:left w:val="none" w:sz="0" w:space="0" w:color="auto"/>
                <w:bottom w:val="none" w:sz="0" w:space="0" w:color="auto"/>
                <w:right w:val="none" w:sz="0" w:space="0" w:color="auto"/>
              </w:divBdr>
            </w:div>
            <w:div w:id="958292924">
              <w:marLeft w:val="0"/>
              <w:marRight w:val="0"/>
              <w:marTop w:val="0"/>
              <w:marBottom w:val="0"/>
              <w:divBdr>
                <w:top w:val="none" w:sz="0" w:space="0" w:color="auto"/>
                <w:left w:val="none" w:sz="0" w:space="0" w:color="auto"/>
                <w:bottom w:val="none" w:sz="0" w:space="0" w:color="auto"/>
                <w:right w:val="none" w:sz="0" w:space="0" w:color="auto"/>
              </w:divBdr>
            </w:div>
            <w:div w:id="10823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northernfury.us/blog/post14/" TargetMode="External"/><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northernfury.us/blog/post8/" TargetMode="External"/><Relationship Id="rId11" Type="http://schemas.openxmlformats.org/officeDocument/2006/relationships/image" Target="media/image5.jpeg"/><Relationship Id="rId5" Type="http://schemas.openxmlformats.org/officeDocument/2006/relationships/image" Target="media/image1.jpeg"/><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12</Pages>
  <Words>1184</Words>
  <Characters>6751</Characters>
  <Application>Microsoft Office Word</Application>
  <DocSecurity>0</DocSecurity>
  <Lines>56</Lines>
  <Paragraphs>15</Paragraphs>
  <ScaleCrop>false</ScaleCrop>
  <Company/>
  <LinksUpToDate>false</LinksUpToDate>
  <CharactersWithSpaces>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Gauvin</dc:creator>
  <cp:keywords/>
  <dc:description/>
  <cp:lastModifiedBy>Bart Gauvin</cp:lastModifiedBy>
  <cp:revision>86</cp:revision>
  <dcterms:created xsi:type="dcterms:W3CDTF">2022-01-01T20:28:00Z</dcterms:created>
  <dcterms:modified xsi:type="dcterms:W3CDTF">2022-01-01T21:46:00Z</dcterms:modified>
</cp:coreProperties>
</file>